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96" w:rsidRPr="0014733D" w:rsidRDefault="001A3D96" w:rsidP="001A3D96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14733D"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inline distT="0" distB="0" distL="0" distR="0" wp14:anchorId="110C17CF" wp14:editId="17FA11BB">
            <wp:extent cx="1104900" cy="60007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D96" w:rsidRPr="0014733D" w:rsidRDefault="001A3D96" w:rsidP="001A3D96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sz w:val="20"/>
        </w:rPr>
      </w:pPr>
      <w:r w:rsidRPr="0014733D">
        <w:rPr>
          <w:rFonts w:ascii="Times New Roman" w:eastAsia="Times New Roman" w:hAnsi="Times New Roman"/>
          <w:sz w:val="20"/>
        </w:rPr>
        <w:t>PRÉFET DE LA RÉGION AUVERGNE-RHONE-ALPES</w:t>
      </w:r>
    </w:p>
    <w:p w:rsidR="001A3D96" w:rsidRDefault="001A3D96" w:rsidP="001A3D96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sz w:val="20"/>
        </w:rPr>
      </w:pPr>
      <w:r w:rsidRPr="0014733D">
        <w:rPr>
          <w:rFonts w:ascii="Times New Roman" w:eastAsia="Times New Roman" w:hAnsi="Times New Roman"/>
          <w:sz w:val="20"/>
        </w:rPr>
        <w:t>PRÉFET DU RHÔNE</w:t>
      </w:r>
    </w:p>
    <w:p w:rsidR="001A3D96" w:rsidRDefault="001A3D96" w:rsidP="001A3D96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sz w:val="20"/>
        </w:rPr>
      </w:pPr>
    </w:p>
    <w:p w:rsidR="001A3D96" w:rsidRPr="00497842" w:rsidRDefault="00C34F7E" w:rsidP="001A3D96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outlineLvl w:val="2"/>
        <w:rPr>
          <w:rFonts w:asciiTheme="minorHAnsi" w:eastAsiaTheme="majorEastAsia" w:hAnsiTheme="minorHAnsi" w:cstheme="majorBidi"/>
          <w:b/>
          <w:bCs/>
          <w:color w:val="3333FF"/>
          <w:szCs w:val="24"/>
        </w:rPr>
      </w:pPr>
      <w:r>
        <w:rPr>
          <w:rFonts w:asciiTheme="minorHAnsi" w:eastAsiaTheme="majorEastAsia" w:hAnsiTheme="minorHAnsi" w:cstheme="majorBidi"/>
          <w:b/>
          <w:bCs/>
          <w:color w:val="3333FF"/>
          <w:szCs w:val="24"/>
        </w:rPr>
        <w:t>FICHE INSTRUCTION</w:t>
      </w:r>
      <w:r w:rsidR="001A3D96" w:rsidRPr="00497842">
        <w:rPr>
          <w:rFonts w:asciiTheme="minorHAnsi" w:eastAsiaTheme="majorEastAsia" w:hAnsiTheme="minorHAnsi" w:cstheme="majorBidi"/>
          <w:b/>
          <w:bCs/>
          <w:color w:val="3333FF"/>
          <w:szCs w:val="24"/>
        </w:rPr>
        <w:t xml:space="preserve"> PROJET DE PENSION DE FAMILLE/DE RESIDENCE ACCUEIL</w:t>
      </w:r>
    </w:p>
    <w:p w:rsidR="001A3D96" w:rsidRPr="0075196A" w:rsidRDefault="001E005E" w:rsidP="0075196A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outlineLvl w:val="2"/>
        <w:rPr>
          <w:rFonts w:asciiTheme="minorHAnsi" w:eastAsiaTheme="majorEastAsia" w:hAnsiTheme="minorHAnsi" w:cstheme="majorBidi"/>
          <w:b/>
          <w:bCs/>
          <w:color w:val="3333FF"/>
          <w:szCs w:val="24"/>
        </w:rPr>
      </w:pPr>
      <w:r>
        <w:rPr>
          <w:rFonts w:asciiTheme="minorHAnsi" w:eastAsiaTheme="majorEastAsia" w:hAnsiTheme="minorHAnsi" w:cstheme="majorBidi"/>
          <w:b/>
          <w:bCs/>
          <w:color w:val="3333FF"/>
          <w:szCs w:val="24"/>
        </w:rPr>
        <w:t>Support DD</w:t>
      </w:r>
      <w:r w:rsidR="009C07A1">
        <w:rPr>
          <w:rFonts w:asciiTheme="minorHAnsi" w:eastAsiaTheme="majorEastAsia" w:hAnsiTheme="minorHAnsi" w:cstheme="majorBidi"/>
          <w:b/>
          <w:bCs/>
          <w:color w:val="3333FF"/>
          <w:szCs w:val="24"/>
        </w:rPr>
        <w:t>CS/PP et DDT</w:t>
      </w:r>
    </w:p>
    <w:p w:rsidR="001E005E" w:rsidRPr="0014733D" w:rsidRDefault="001E005E" w:rsidP="001E005E">
      <w:pPr>
        <w:keepNext/>
        <w:keepLines/>
        <w:spacing w:before="200" w:after="200" w:line="276" w:lineRule="auto"/>
        <w:contextualSpacing/>
        <w:jc w:val="both"/>
        <w:outlineLvl w:val="2"/>
        <w:rPr>
          <w:rFonts w:asciiTheme="minorHAnsi" w:eastAsiaTheme="majorEastAsia" w:hAnsiTheme="minorHAnsi" w:cstheme="majorBidi"/>
          <w:b/>
          <w:bCs/>
          <w:sz w:val="22"/>
          <w:szCs w:val="22"/>
        </w:rPr>
      </w:pPr>
    </w:p>
    <w:p w:rsidR="001E005E" w:rsidRPr="00A323B7" w:rsidRDefault="001E005E" w:rsidP="001E005E">
      <w:pPr>
        <w:keepNext/>
        <w:keepLines/>
        <w:spacing w:before="200" w:after="200" w:line="276" w:lineRule="auto"/>
        <w:contextualSpacing/>
        <w:jc w:val="both"/>
        <w:outlineLvl w:val="2"/>
        <w:rPr>
          <w:rFonts w:asciiTheme="minorHAnsi" w:eastAsiaTheme="majorEastAsia" w:hAnsiTheme="minorHAnsi" w:cstheme="majorBidi"/>
          <w:b/>
          <w:bCs/>
          <w:sz w:val="22"/>
          <w:szCs w:val="22"/>
        </w:rPr>
      </w:pPr>
      <w:r w:rsidRPr="00A323B7">
        <w:rPr>
          <w:rFonts w:asciiTheme="minorHAnsi" w:eastAsiaTheme="majorEastAsia" w:hAnsiTheme="minorHAnsi" w:cstheme="majorBidi"/>
          <w:b/>
          <w:bCs/>
          <w:sz w:val="22"/>
          <w:szCs w:val="22"/>
        </w:rPr>
        <w:t>Dossier pour avis en opportunité     O</w:t>
      </w:r>
    </w:p>
    <w:p w:rsidR="006707E0" w:rsidRDefault="001E005E" w:rsidP="006707E0">
      <w:pPr>
        <w:tabs>
          <w:tab w:val="left" w:pos="14884"/>
        </w:tabs>
        <w:spacing w:after="200" w:line="276" w:lineRule="auto"/>
        <w:contextualSpacing/>
        <w:jc w:val="both"/>
        <w:rPr>
          <w:rFonts w:asciiTheme="minorHAnsi" w:eastAsiaTheme="minorEastAsia" w:hAnsiTheme="minorHAnsi" w:cstheme="minorBidi"/>
          <w:b/>
          <w:sz w:val="22"/>
          <w:szCs w:val="22"/>
        </w:rPr>
      </w:pPr>
      <w:r w:rsidRPr="00A323B7">
        <w:rPr>
          <w:rFonts w:asciiTheme="minorHAnsi" w:eastAsiaTheme="minorEastAsia" w:hAnsiTheme="minorHAnsi" w:cstheme="minorBidi"/>
          <w:b/>
          <w:sz w:val="22"/>
          <w:szCs w:val="22"/>
        </w:rPr>
        <w:t>Dossier pour validation      O</w:t>
      </w:r>
    </w:p>
    <w:tbl>
      <w:tblPr>
        <w:tblStyle w:val="Grilledutableau2"/>
        <w:tblpPr w:leftFromText="141" w:rightFromText="141" w:vertAnchor="text" w:horzAnchor="margin" w:tblpY="1130"/>
        <w:tblW w:w="10665" w:type="dxa"/>
        <w:tblLook w:val="04A0" w:firstRow="1" w:lastRow="0" w:firstColumn="1" w:lastColumn="0" w:noHBand="0" w:noVBand="1"/>
      </w:tblPr>
      <w:tblGrid>
        <w:gridCol w:w="5845"/>
        <w:gridCol w:w="4820"/>
      </w:tblGrid>
      <w:tr w:rsidR="0090727A" w:rsidRPr="00A323B7" w:rsidTr="0090727A">
        <w:trPr>
          <w:cantSplit/>
          <w:trHeight w:val="397"/>
        </w:trPr>
        <w:tc>
          <w:tcPr>
            <w:tcW w:w="5845" w:type="dxa"/>
          </w:tcPr>
          <w:p w:rsidR="0090727A" w:rsidRPr="00A323B7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A323B7">
              <w:rPr>
                <w:rFonts w:asciiTheme="minorHAnsi" w:hAnsiTheme="minorHAnsi"/>
                <w:b/>
                <w:sz w:val="22"/>
                <w:szCs w:val="22"/>
              </w:rPr>
              <w:t>DEPARTEMENT :</w:t>
            </w: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446"/>
        </w:trPr>
        <w:tc>
          <w:tcPr>
            <w:tcW w:w="5845" w:type="dxa"/>
            <w:vAlign w:val="center"/>
          </w:tcPr>
          <w:p w:rsidR="0090727A" w:rsidRPr="00DD0257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A323B7">
              <w:rPr>
                <w:rFonts w:asciiTheme="minorHAnsi" w:hAnsiTheme="minorHAnsi"/>
                <w:b/>
                <w:sz w:val="22"/>
                <w:szCs w:val="22"/>
              </w:rPr>
              <w:t>PORTEUR DU PROJE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T et ADRESSE (postale et mail):</w:t>
            </w:r>
          </w:p>
        </w:tc>
        <w:tc>
          <w:tcPr>
            <w:tcW w:w="4820" w:type="dxa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745"/>
        </w:trPr>
        <w:tc>
          <w:tcPr>
            <w:tcW w:w="5845" w:type="dxa"/>
            <w:vAlign w:val="center"/>
          </w:tcPr>
          <w:p w:rsidR="0090727A" w:rsidRDefault="0090727A" w:rsidP="0090727A">
            <w:pPr>
              <w:keepNext/>
              <w:outlineLvl w:val="1"/>
              <w:rPr>
                <w:rFonts w:asciiTheme="minorHAnsi" w:eastAsiaTheme="minorEastAsia" w:hAnsiTheme="minorHAnsi" w:cstheme="minorBidi"/>
                <w:b/>
                <w:caps/>
                <w:sz w:val="22"/>
                <w:szCs w:val="22"/>
              </w:rPr>
            </w:pPr>
          </w:p>
          <w:p w:rsidR="0090727A" w:rsidRDefault="0090727A" w:rsidP="0090727A">
            <w:pPr>
              <w:keepNext/>
              <w:outlineLvl w:val="1"/>
              <w:rPr>
                <w:rFonts w:asciiTheme="minorHAnsi" w:eastAsiaTheme="minorEastAsia" w:hAnsiTheme="minorHAnsi" w:cstheme="minorBidi"/>
                <w:b/>
                <w:caps/>
                <w:sz w:val="22"/>
                <w:szCs w:val="22"/>
              </w:rPr>
            </w:pPr>
            <w:r w:rsidRPr="00A323B7">
              <w:rPr>
                <w:rFonts w:asciiTheme="minorHAnsi" w:eastAsiaTheme="minorEastAsia" w:hAnsiTheme="minorHAnsi" w:cstheme="minorBidi"/>
                <w:b/>
                <w:caps/>
                <w:sz w:val="22"/>
                <w:szCs w:val="22"/>
              </w:rPr>
              <w:t xml:space="preserve">Courriel </w:t>
            </w:r>
            <w:r>
              <w:rPr>
                <w:rFonts w:asciiTheme="minorHAnsi" w:eastAsiaTheme="minorEastAsia" w:hAnsiTheme="minorHAnsi" w:cstheme="minorBidi"/>
                <w:b/>
                <w:caps/>
                <w:sz w:val="22"/>
                <w:szCs w:val="22"/>
              </w:rPr>
              <w:t>ET</w:t>
            </w:r>
            <w:r w:rsidRPr="00A323B7">
              <w:rPr>
                <w:rFonts w:asciiTheme="minorHAnsi" w:eastAsiaTheme="minorEastAsia" w:hAnsiTheme="minorHAnsi" w:cstheme="minorBidi"/>
                <w:b/>
                <w:caps/>
                <w:sz w:val="22"/>
                <w:szCs w:val="22"/>
              </w:rPr>
              <w:t xml:space="preserve"> tel du référent du projet à conctacter si besoin</w:t>
            </w:r>
          </w:p>
          <w:p w:rsidR="0090727A" w:rsidRPr="00DD0257" w:rsidRDefault="0090727A" w:rsidP="0090727A">
            <w:pPr>
              <w:rPr>
                <w:rFonts w:asciiTheme="minorHAnsi" w:eastAsiaTheme="minorEastAsia" w:hAnsiTheme="minorHAnsi" w:cstheme="minorBidi"/>
                <w:b/>
                <w:caps/>
                <w:sz w:val="22"/>
                <w:szCs w:val="22"/>
              </w:rPr>
            </w:pP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480"/>
        </w:trPr>
        <w:tc>
          <w:tcPr>
            <w:tcW w:w="5845" w:type="dxa"/>
            <w:vAlign w:val="center"/>
          </w:tcPr>
          <w:p w:rsidR="0090727A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90727A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NOM D</w:t>
            </w:r>
            <w:r w:rsidRPr="00A323B7">
              <w:rPr>
                <w:rFonts w:asciiTheme="minorHAnsi" w:hAnsiTheme="minorHAnsi"/>
                <w:b/>
                <w:sz w:val="22"/>
                <w:szCs w:val="22"/>
              </w:rPr>
              <w:t xml:space="preserve">E LA </w:t>
            </w:r>
            <w:r w:rsidRPr="00A323B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323B7">
              <w:rPr>
                <w:rFonts w:asciiTheme="minorHAnsi" w:hAnsiTheme="minorHAnsi"/>
                <w:b/>
                <w:sz w:val="22"/>
                <w:szCs w:val="22"/>
              </w:rPr>
              <w:t>PENSION DE FAMILLE   :</w:t>
            </w:r>
          </w:p>
          <w:p w:rsidR="0090727A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90727A" w:rsidRPr="00A323B7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416"/>
        </w:trPr>
        <w:tc>
          <w:tcPr>
            <w:tcW w:w="5845" w:type="dxa"/>
            <w:vAlign w:val="center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 w:rsidRPr="00A323B7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ADRESSE DE LA PENSION DE FAMILLE :</w:t>
            </w: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397"/>
        </w:trPr>
        <w:tc>
          <w:tcPr>
            <w:tcW w:w="5845" w:type="dxa"/>
            <w:vAlign w:val="center"/>
          </w:tcPr>
          <w:p w:rsidR="0090727A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90727A" w:rsidRPr="00DD0257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Indiquer si RESIDENCE ACCUEIL :</w:t>
            </w: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397"/>
        </w:trPr>
        <w:tc>
          <w:tcPr>
            <w:tcW w:w="5845" w:type="dxa"/>
            <w:vAlign w:val="center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CREATION ou EXTENSION :</w:t>
            </w: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397"/>
        </w:trPr>
        <w:tc>
          <w:tcPr>
            <w:tcW w:w="5845" w:type="dxa"/>
            <w:vAlign w:val="center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si extension : CODE </w:t>
            </w:r>
            <w:proofErr w:type="spellStart"/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Finess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 de la structure</w:t>
            </w: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397"/>
        </w:trPr>
        <w:tc>
          <w:tcPr>
            <w:tcW w:w="5845" w:type="dxa"/>
            <w:vAlign w:val="center"/>
          </w:tcPr>
          <w:p w:rsidR="0090727A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90727A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TYPOLOGIE DES LOGEMENTS :</w:t>
            </w:r>
          </w:p>
          <w:p w:rsidR="0090727A" w:rsidRPr="00DD0257" w:rsidRDefault="0090727A" w:rsidP="0090727A">
            <w:pPr>
              <w:keepNext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321"/>
        </w:trPr>
        <w:tc>
          <w:tcPr>
            <w:tcW w:w="5845" w:type="dxa"/>
            <w:vAlign w:val="center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NOMBRE DE PLACES :</w:t>
            </w:r>
          </w:p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0727A" w:rsidRPr="00A323B7" w:rsidTr="0090727A">
        <w:trPr>
          <w:cantSplit/>
          <w:trHeight w:val="354"/>
        </w:trPr>
        <w:tc>
          <w:tcPr>
            <w:tcW w:w="5845" w:type="dxa"/>
            <w:vAlign w:val="center"/>
          </w:tcPr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DATE OUVERTURE PREVUE :</w:t>
            </w:r>
          </w:p>
          <w:p w:rsidR="0090727A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90727A" w:rsidRPr="00A323B7" w:rsidRDefault="0090727A" w:rsidP="0090727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F47207" w:rsidRDefault="00F47207" w:rsidP="006707E0">
      <w:pPr>
        <w:tabs>
          <w:tab w:val="left" w:pos="14884"/>
        </w:tabs>
        <w:spacing w:after="200" w:line="276" w:lineRule="auto"/>
        <w:contextualSpacing/>
        <w:jc w:val="both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90727A" w:rsidRDefault="0090727A" w:rsidP="006707E0">
      <w:pPr>
        <w:tabs>
          <w:tab w:val="left" w:pos="14884"/>
        </w:tabs>
        <w:spacing w:after="200" w:line="276" w:lineRule="auto"/>
        <w:contextualSpacing/>
        <w:jc w:val="both"/>
        <w:rPr>
          <w:rFonts w:asciiTheme="minorHAnsi" w:eastAsiaTheme="minorEastAsia" w:hAnsiTheme="minorHAnsi" w:cstheme="minorBidi"/>
          <w:b/>
          <w:sz w:val="22"/>
          <w:szCs w:val="22"/>
        </w:rPr>
        <w:sectPr w:rsidR="0090727A" w:rsidSect="00C24DD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720" w:right="720" w:bottom="720" w:left="720" w:header="284" w:footer="284" w:gutter="0"/>
          <w:cols w:space="720"/>
          <w:titlePg/>
          <w:docGrid w:linePitch="326"/>
        </w:sectPr>
      </w:pPr>
    </w:p>
    <w:p w:rsidR="006F225B" w:rsidRDefault="006F225B" w:rsidP="006707E0">
      <w:pPr>
        <w:tabs>
          <w:tab w:val="left" w:pos="14884"/>
        </w:tabs>
        <w:spacing w:after="200" w:line="276" w:lineRule="auto"/>
        <w:contextualSpacing/>
        <w:jc w:val="both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3C7013" w:rsidRDefault="003C7013" w:rsidP="001A3D96">
      <w:pPr>
        <w:keepNext/>
        <w:keepLines/>
        <w:spacing w:before="200" w:after="200" w:line="276" w:lineRule="auto"/>
        <w:contextualSpacing/>
        <w:jc w:val="both"/>
        <w:outlineLvl w:val="2"/>
        <w:rPr>
          <w:rFonts w:asciiTheme="minorHAnsi" w:eastAsiaTheme="majorEastAsia" w:hAnsiTheme="minorHAnsi" w:cstheme="majorBidi"/>
          <w:b/>
          <w:bCs/>
          <w:color w:val="3333FF"/>
          <w:sz w:val="16"/>
          <w:szCs w:val="16"/>
          <w:u w:val="single"/>
        </w:rPr>
      </w:pPr>
    </w:p>
    <w:tbl>
      <w:tblPr>
        <w:tblStyle w:val="Grilledutableau"/>
        <w:tblW w:w="10774" w:type="dxa"/>
        <w:tblInd w:w="-176" w:type="dxa"/>
        <w:tblLook w:val="04A0" w:firstRow="1" w:lastRow="0" w:firstColumn="1" w:lastColumn="0" w:noHBand="0" w:noVBand="1"/>
      </w:tblPr>
      <w:tblGrid>
        <w:gridCol w:w="5760"/>
        <w:gridCol w:w="1100"/>
        <w:gridCol w:w="3914"/>
      </w:tblGrid>
      <w:tr w:rsidR="003C7013" w:rsidTr="00C24DDC">
        <w:trPr>
          <w:tblHeader/>
        </w:trPr>
        <w:tc>
          <w:tcPr>
            <w:tcW w:w="5760" w:type="dxa"/>
          </w:tcPr>
          <w:p w:rsidR="003C7013" w:rsidRPr="00CF0A94" w:rsidRDefault="003C7013" w:rsidP="00CF0A94">
            <w:pPr>
              <w:keepNext/>
              <w:keepLines/>
              <w:spacing w:before="200" w:after="200" w:line="276" w:lineRule="auto"/>
              <w:contextualSpacing/>
              <w:jc w:val="center"/>
              <w:outlineLvl w:val="2"/>
              <w:rPr>
                <w:rFonts w:asciiTheme="minorHAnsi" w:eastAsiaTheme="majorEastAsia" w:hAnsiTheme="minorHAns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</w:tcPr>
          <w:p w:rsidR="003C7013" w:rsidRPr="00C24DDC" w:rsidRDefault="00CF0A94" w:rsidP="00CF0A94">
            <w:pPr>
              <w:keepNext/>
              <w:keepLines/>
              <w:spacing w:before="200" w:after="200" w:line="276" w:lineRule="auto"/>
              <w:contextualSpacing/>
              <w:jc w:val="center"/>
              <w:outlineLvl w:val="2"/>
              <w:rPr>
                <w:rFonts w:asciiTheme="minorHAnsi" w:eastAsiaTheme="majorEastAsia" w:hAnsiTheme="minorHAnsi" w:cstheme="majorBidi"/>
                <w:b/>
                <w:bCs/>
                <w:sz w:val="20"/>
              </w:rPr>
            </w:pPr>
            <w:r w:rsidRPr="00C24DDC">
              <w:rPr>
                <w:rFonts w:asciiTheme="minorHAnsi" w:eastAsiaTheme="majorEastAsia" w:hAnsiTheme="minorHAnsi" w:cstheme="majorBidi"/>
                <w:b/>
                <w:bCs/>
                <w:sz w:val="20"/>
              </w:rPr>
              <w:t>Eléments  conformes</w:t>
            </w:r>
          </w:p>
        </w:tc>
        <w:tc>
          <w:tcPr>
            <w:tcW w:w="3914" w:type="dxa"/>
          </w:tcPr>
          <w:p w:rsidR="00CF0A94" w:rsidRPr="00C24DDC" w:rsidRDefault="00CF0A94" w:rsidP="00CF0A94">
            <w:pPr>
              <w:keepNext/>
              <w:keepLines/>
              <w:spacing w:before="200" w:after="200" w:line="276" w:lineRule="auto"/>
              <w:contextualSpacing/>
              <w:jc w:val="center"/>
              <w:outlineLvl w:val="2"/>
              <w:rPr>
                <w:rFonts w:asciiTheme="minorHAnsi" w:eastAsiaTheme="majorEastAsia" w:hAnsiTheme="minorHAnsi" w:cstheme="majorBidi"/>
                <w:b/>
                <w:bCs/>
                <w:sz w:val="20"/>
              </w:rPr>
            </w:pPr>
          </w:p>
          <w:p w:rsidR="003C7013" w:rsidRPr="00C24DDC" w:rsidRDefault="00CF0A94" w:rsidP="00CF0A94">
            <w:pPr>
              <w:keepNext/>
              <w:keepLines/>
              <w:spacing w:before="200" w:after="200" w:line="276" w:lineRule="auto"/>
              <w:contextualSpacing/>
              <w:jc w:val="center"/>
              <w:outlineLvl w:val="2"/>
              <w:rPr>
                <w:rFonts w:asciiTheme="minorHAnsi" w:eastAsiaTheme="majorEastAsia" w:hAnsiTheme="minorHAnsi" w:cstheme="majorBidi"/>
                <w:b/>
                <w:bCs/>
                <w:sz w:val="20"/>
              </w:rPr>
            </w:pPr>
            <w:r w:rsidRPr="00C24DDC">
              <w:rPr>
                <w:rFonts w:asciiTheme="minorHAnsi" w:eastAsiaTheme="majorEastAsia" w:hAnsiTheme="minorHAnsi" w:cstheme="majorBidi"/>
                <w:b/>
                <w:bCs/>
                <w:sz w:val="20"/>
              </w:rPr>
              <w:t>Observations ou préconisations éventuel</w:t>
            </w:r>
            <w:r w:rsidR="00C24DDC">
              <w:rPr>
                <w:rFonts w:asciiTheme="minorHAnsi" w:eastAsiaTheme="majorEastAsia" w:hAnsiTheme="minorHAnsi" w:cstheme="majorBidi"/>
                <w:b/>
                <w:bCs/>
                <w:sz w:val="20"/>
              </w:rPr>
              <w:t>le</w:t>
            </w:r>
            <w:r w:rsidRPr="00C24DDC">
              <w:rPr>
                <w:rFonts w:asciiTheme="minorHAnsi" w:eastAsiaTheme="majorEastAsia" w:hAnsiTheme="minorHAnsi" w:cstheme="majorBidi"/>
                <w:b/>
                <w:bCs/>
                <w:sz w:val="20"/>
              </w:rPr>
              <w:t>s</w:t>
            </w:r>
          </w:p>
        </w:tc>
      </w:tr>
      <w:tr w:rsidR="003C7013" w:rsidTr="00C24DDC">
        <w:tc>
          <w:tcPr>
            <w:tcW w:w="5760" w:type="dxa"/>
          </w:tcPr>
          <w:p w:rsidR="006707E0" w:rsidRDefault="006707E0" w:rsidP="006707E0">
            <w:pPr>
              <w:spacing w:after="200" w:line="276" w:lineRule="auto"/>
              <w:ind w:left="928"/>
              <w:contextualSpacing/>
              <w:jc w:val="both"/>
              <w:rPr>
                <w:b/>
                <w:color w:val="0000FF"/>
              </w:rPr>
            </w:pPr>
          </w:p>
          <w:p w:rsidR="003C7013" w:rsidRDefault="003C7013" w:rsidP="003A1761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b/>
                <w:color w:val="0000FF"/>
              </w:rPr>
            </w:pPr>
            <w:r w:rsidRPr="00C24DDC">
              <w:rPr>
                <w:b/>
                <w:color w:val="0000FF"/>
              </w:rPr>
              <w:t xml:space="preserve">PORTEUR DU PROJET </w:t>
            </w:r>
          </w:p>
          <w:p w:rsidR="006707E0" w:rsidRPr="00C24DDC" w:rsidRDefault="006707E0" w:rsidP="006707E0">
            <w:pPr>
              <w:spacing w:after="200" w:line="276" w:lineRule="auto"/>
              <w:ind w:left="928"/>
              <w:contextualSpacing/>
              <w:jc w:val="both"/>
              <w:rPr>
                <w:b/>
                <w:color w:val="0000FF"/>
              </w:rPr>
            </w:pP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90727A" w:rsidRDefault="003C7013" w:rsidP="00C24DDC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727A">
              <w:rPr>
                <w:rFonts w:asciiTheme="minorHAnsi" w:hAnsiTheme="minorHAnsi"/>
                <w:sz w:val="22"/>
                <w:szCs w:val="22"/>
              </w:rPr>
              <w:t>Expérience dans le domaine de la prise en charge des personnes en difficultés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90727A" w:rsidRDefault="003C7013" w:rsidP="00C24DDC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727A">
              <w:rPr>
                <w:rFonts w:asciiTheme="minorHAnsi" w:hAnsiTheme="minorHAnsi"/>
                <w:sz w:val="22"/>
                <w:szCs w:val="22"/>
              </w:rPr>
              <w:t>Expérience de gestion de structures du même type sous les angles sociaux, techniques et financiers (agrément (s))</w:t>
            </w:r>
          </w:p>
          <w:p w:rsidR="00C24DDC" w:rsidRPr="0090727A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6707E0" w:rsidRPr="006707E0" w:rsidRDefault="006707E0" w:rsidP="006707E0">
            <w:pPr>
              <w:pStyle w:val="Paragraphedeliste"/>
              <w:spacing w:after="200" w:line="276" w:lineRule="auto"/>
              <w:ind w:left="928"/>
              <w:jc w:val="both"/>
              <w:rPr>
                <w:b/>
              </w:rPr>
            </w:pPr>
          </w:p>
          <w:p w:rsidR="003C7013" w:rsidRPr="00C24DDC" w:rsidRDefault="00C24DDC" w:rsidP="003A1761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jc w:val="both"/>
              <w:rPr>
                <w:b/>
              </w:rPr>
            </w:pPr>
            <w:r w:rsidRPr="00C24DDC">
              <w:rPr>
                <w:b/>
                <w:color w:val="0000FF"/>
              </w:rPr>
              <w:t>MODALITES DE REPERAGE ET JUS</w:t>
            </w:r>
            <w:r w:rsidR="00B54857" w:rsidRPr="00C24DDC">
              <w:rPr>
                <w:b/>
                <w:color w:val="0000FF"/>
              </w:rPr>
              <w:t>TIFICATION DES BESOINS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B54857" w:rsidP="00C24DDC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</w:rPr>
            </w:pPr>
            <w:r w:rsidRPr="00B54857">
              <w:rPr>
                <w:rFonts w:asciiTheme="minorHAnsi" w:hAnsiTheme="minorHAnsi"/>
                <w:sz w:val="22"/>
                <w:szCs w:val="22"/>
              </w:rPr>
              <w:t>Modalités d'évaluation des besoins : partenaires, diagnostic à 360°, données SIAO, reconnaissance des besoins et du projet dans le PDALHPD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rPr>
          <w:trHeight w:val="420"/>
        </w:trPr>
        <w:tc>
          <w:tcPr>
            <w:tcW w:w="5760" w:type="dxa"/>
          </w:tcPr>
          <w:p w:rsidR="006707E0" w:rsidRDefault="006707E0" w:rsidP="006707E0">
            <w:pPr>
              <w:pStyle w:val="Paragraphedeliste"/>
              <w:spacing w:after="200" w:line="276" w:lineRule="auto"/>
              <w:ind w:left="928"/>
              <w:jc w:val="both"/>
              <w:rPr>
                <w:b/>
                <w:color w:val="0000FF"/>
              </w:rPr>
            </w:pPr>
          </w:p>
          <w:p w:rsidR="003C7013" w:rsidRPr="00C24DDC" w:rsidRDefault="00B54857" w:rsidP="003A1761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jc w:val="both"/>
              <w:rPr>
                <w:b/>
                <w:color w:val="0000FF"/>
              </w:rPr>
            </w:pPr>
            <w:r w:rsidRPr="00C24DDC">
              <w:rPr>
                <w:b/>
                <w:color w:val="0000FF"/>
              </w:rPr>
              <w:t xml:space="preserve">PRESENTATION DU PROJET 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C24DDC" w:rsidTr="00C24DDC">
        <w:tc>
          <w:tcPr>
            <w:tcW w:w="5760" w:type="dxa"/>
          </w:tcPr>
          <w:p w:rsidR="00C24DDC" w:rsidRPr="00C24DDC" w:rsidRDefault="00C24DDC" w:rsidP="006707E0">
            <w:pPr>
              <w:spacing w:before="240" w:after="200" w:line="276" w:lineRule="auto"/>
              <w:jc w:val="both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Le projet immobilier</w:t>
            </w:r>
          </w:p>
        </w:tc>
        <w:tc>
          <w:tcPr>
            <w:tcW w:w="1100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B54857" w:rsidP="00C24DDC">
            <w:pPr>
              <w:spacing w:after="200"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B54857">
              <w:rPr>
                <w:rFonts w:asciiTheme="minorHAnsi" w:hAnsiTheme="minorHAnsi"/>
                <w:sz w:val="22"/>
                <w:szCs w:val="22"/>
              </w:rPr>
              <w:t>Nom et qualité du propriétaire si différent du gestionnaire de la pension de famille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B54857" w:rsidP="00C24DDC">
            <w:pPr>
              <w:spacing w:after="200"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B54857">
              <w:rPr>
                <w:rFonts w:asciiTheme="minorHAnsi" w:hAnsiTheme="minorHAnsi"/>
                <w:sz w:val="22"/>
                <w:szCs w:val="22"/>
              </w:rPr>
              <w:t xml:space="preserve">Construction neuve, acquisition ou réhabilitation, acquisition sans travaux, autres à préciser </w:t>
            </w:r>
            <w:r w:rsidRPr="00B5485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(faisabilité dès l’avis en opportunité </w:t>
            </w:r>
            <w:r w:rsidRPr="00B54857">
              <w:rPr>
                <w:rFonts w:asciiTheme="minorHAnsi" w:hAnsiTheme="minorHAnsi"/>
                <w:sz w:val="22"/>
                <w:szCs w:val="22"/>
              </w:rPr>
              <w:t>avec tout document permettant d’avoir l'accord de principe de la collectivité ou du propriétaire)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B54857" w:rsidP="00C24DDC">
            <w:pPr>
              <w:spacing w:after="200"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B54857">
              <w:rPr>
                <w:rFonts w:asciiTheme="minorHAnsi" w:hAnsiTheme="minorHAnsi"/>
                <w:sz w:val="22"/>
                <w:szCs w:val="22"/>
              </w:rPr>
              <w:t>L'organisation des locaux</w:t>
            </w:r>
            <w:r w:rsidRPr="00B5485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B5485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(plan  à joindre pour la validation)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B54857" w:rsidP="00C24DDC">
            <w:pPr>
              <w:spacing w:after="200"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B54857">
              <w:rPr>
                <w:rFonts w:asciiTheme="minorHAnsi" w:hAnsiTheme="minorHAnsi"/>
                <w:sz w:val="22"/>
                <w:szCs w:val="22"/>
              </w:rPr>
              <w:t>Description des locaux privatifs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B54857" w:rsidP="00C24DDC">
            <w:pPr>
              <w:spacing w:after="200"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B54857">
              <w:rPr>
                <w:rFonts w:asciiTheme="minorHAnsi" w:hAnsiTheme="minorHAnsi"/>
                <w:sz w:val="22"/>
                <w:szCs w:val="22"/>
              </w:rPr>
              <w:t>Description des espaces collectifs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CF0A94" w:rsidTr="00C24DDC">
        <w:tc>
          <w:tcPr>
            <w:tcW w:w="5760" w:type="dxa"/>
          </w:tcPr>
          <w:p w:rsidR="00CF0A94" w:rsidRDefault="00C24DDC" w:rsidP="00C24DDC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0727A">
              <w:rPr>
                <w:rFonts w:asciiTheme="minorHAnsi" w:hAnsiTheme="minorHAnsi"/>
                <w:sz w:val="22"/>
                <w:szCs w:val="22"/>
              </w:rPr>
              <w:t>Situation des locaux dans la commune </w:t>
            </w:r>
            <w:r w:rsidRPr="0090727A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9072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0727A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(plan  à joindre pour l’avis en opportunité)</w:t>
            </w:r>
            <w:r w:rsidRPr="0090727A">
              <w:rPr>
                <w:rFonts w:asciiTheme="minorHAnsi" w:hAnsiTheme="minorHAnsi"/>
                <w:b/>
                <w:sz w:val="22"/>
                <w:szCs w:val="22"/>
              </w:rPr>
              <w:t xml:space="preserve"> -</w:t>
            </w:r>
            <w:r w:rsidRPr="00B54857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B54857">
              <w:rPr>
                <w:rFonts w:asciiTheme="minorHAnsi" w:hAnsiTheme="minorHAnsi"/>
                <w:bCs/>
                <w:sz w:val="22"/>
                <w:szCs w:val="22"/>
              </w:rPr>
              <w:t>précis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ion des</w:t>
            </w:r>
            <w:r w:rsidRPr="00B54857">
              <w:rPr>
                <w:rFonts w:asciiTheme="minorHAnsi" w:hAnsiTheme="minorHAnsi"/>
                <w:bCs/>
                <w:sz w:val="22"/>
                <w:szCs w:val="22"/>
              </w:rPr>
              <w:t xml:space="preserve"> moyens de transports </w:t>
            </w:r>
          </w:p>
          <w:p w:rsidR="00430514" w:rsidRPr="00B54857" w:rsidRDefault="00430514" w:rsidP="00C24DDC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0514">
              <w:rPr>
                <w:rFonts w:asciiTheme="minorHAnsi" w:hAnsiTheme="minorHAnsi"/>
                <w:sz w:val="22"/>
                <w:szCs w:val="22"/>
              </w:rPr>
              <w:t>Zonage QPV / HQPV</w:t>
            </w:r>
          </w:p>
        </w:tc>
        <w:tc>
          <w:tcPr>
            <w:tcW w:w="1100" w:type="dxa"/>
          </w:tcPr>
          <w:p w:rsidR="00CF0A94" w:rsidRDefault="00CF0A94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CF0A94" w:rsidRDefault="00CF0A94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bookmarkStart w:id="0" w:name="_GoBack"/>
        <w:bookmarkEnd w:id="0"/>
      </w:tr>
      <w:tr w:rsidR="003C7013" w:rsidTr="00430514">
        <w:trPr>
          <w:trHeight w:val="750"/>
        </w:trPr>
        <w:tc>
          <w:tcPr>
            <w:tcW w:w="5760" w:type="dxa"/>
          </w:tcPr>
          <w:p w:rsidR="003C7013" w:rsidRPr="00C24DDC" w:rsidRDefault="00B54857" w:rsidP="00C24DDC">
            <w:pPr>
              <w:spacing w:after="200" w:line="276" w:lineRule="auto"/>
              <w:contextualSpacing/>
              <w:jc w:val="both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 w:rsidRPr="00666386">
              <w:rPr>
                <w:rFonts w:asciiTheme="minorHAnsi" w:hAnsiTheme="minorHAnsi"/>
                <w:bCs/>
                <w:sz w:val="22"/>
                <w:szCs w:val="22"/>
              </w:rPr>
              <w:t xml:space="preserve">Avis de la collectivité territoriale concernée ou document précisant son adhésion </w:t>
            </w:r>
            <w:r w:rsidRPr="00666386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Pr="00666386"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à joindre</w:t>
            </w:r>
            <w:r w:rsidRPr="0066638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pour l’avis en opportunité</w:t>
            </w:r>
            <w:r w:rsidRPr="00666386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C24DDC" w:rsidTr="00C24DDC">
        <w:trPr>
          <w:trHeight w:val="579"/>
        </w:trPr>
        <w:tc>
          <w:tcPr>
            <w:tcW w:w="5760" w:type="dxa"/>
          </w:tcPr>
          <w:p w:rsidR="006707E0" w:rsidRDefault="006707E0" w:rsidP="00C24DDC">
            <w:pPr>
              <w:spacing w:line="276" w:lineRule="auto"/>
              <w:jc w:val="both"/>
              <w:rPr>
                <w:rFonts w:asciiTheme="minorHAnsi" w:eastAsiaTheme="minorEastAsia" w:hAnsiTheme="minorHAnsi" w:cstheme="minorBidi"/>
                <w:b/>
                <w:color w:val="0000FF"/>
                <w:szCs w:val="24"/>
              </w:rPr>
            </w:pPr>
          </w:p>
          <w:p w:rsidR="00C24DDC" w:rsidRDefault="00C24DDC" w:rsidP="00C24DDC">
            <w:pPr>
              <w:spacing w:line="276" w:lineRule="auto"/>
              <w:jc w:val="both"/>
              <w:rPr>
                <w:rFonts w:asciiTheme="minorHAnsi" w:eastAsiaTheme="minorEastAsia" w:hAnsiTheme="minorHAnsi" w:cstheme="minorBidi"/>
                <w:b/>
                <w:color w:val="0000FF"/>
                <w:szCs w:val="24"/>
              </w:rPr>
            </w:pPr>
            <w:r w:rsidRPr="00C24DDC">
              <w:rPr>
                <w:rFonts w:asciiTheme="minorHAnsi" w:eastAsiaTheme="minorEastAsia" w:hAnsiTheme="minorHAnsi" w:cstheme="minorBidi"/>
                <w:b/>
                <w:color w:val="0000FF"/>
                <w:szCs w:val="24"/>
              </w:rPr>
              <w:t>Le projet social</w:t>
            </w:r>
          </w:p>
          <w:p w:rsidR="006707E0" w:rsidRPr="00C24DDC" w:rsidRDefault="006707E0" w:rsidP="00C24DDC">
            <w:pPr>
              <w:spacing w:line="276" w:lineRule="auto"/>
              <w:jc w:val="both"/>
              <w:rPr>
                <w:rFonts w:asciiTheme="minorHAnsi" w:eastAsiaTheme="minorEastAsia" w:hAnsiTheme="minorHAnsi" w:cstheme="minorBidi"/>
                <w:b/>
                <w:szCs w:val="24"/>
              </w:rPr>
            </w:pPr>
          </w:p>
        </w:tc>
        <w:tc>
          <w:tcPr>
            <w:tcW w:w="1100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3A1761" w:rsidRDefault="00AD7713" w:rsidP="00C24DDC">
            <w:pPr>
              <w:tabs>
                <w:tab w:val="left" w:pos="1260"/>
                <w:tab w:val="left" w:pos="2700"/>
              </w:tabs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A1761">
              <w:rPr>
                <w:rFonts w:asciiTheme="minorHAnsi" w:hAnsiTheme="minorHAnsi"/>
                <w:b/>
                <w:sz w:val="22"/>
                <w:szCs w:val="22"/>
              </w:rPr>
              <w:t>Orientation des demandeurs via le SIAO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C24DDC" w:rsidTr="00C24DDC">
        <w:tc>
          <w:tcPr>
            <w:tcW w:w="5760" w:type="dxa"/>
          </w:tcPr>
          <w:p w:rsidR="00C24DDC" w:rsidRPr="00C24DDC" w:rsidRDefault="00C24DDC" w:rsidP="003A1761">
            <w:pPr>
              <w:pStyle w:val="Paragraphedeliste"/>
              <w:numPr>
                <w:ilvl w:val="0"/>
                <w:numId w:val="6"/>
              </w:numPr>
              <w:tabs>
                <w:tab w:val="left" w:pos="1260"/>
                <w:tab w:val="left" w:pos="270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>Modalités de coordination avec le SIAO, participation éventuelle aux commissions d’orientation du SIAO </w:t>
            </w:r>
          </w:p>
        </w:tc>
        <w:tc>
          <w:tcPr>
            <w:tcW w:w="1100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C24DDC" w:rsidTr="00C24DDC">
        <w:tc>
          <w:tcPr>
            <w:tcW w:w="5760" w:type="dxa"/>
          </w:tcPr>
          <w:p w:rsidR="00C24DDC" w:rsidRPr="00C24DDC" w:rsidRDefault="00C24DDC" w:rsidP="003A1761">
            <w:pPr>
              <w:pStyle w:val="Paragraphedeliste"/>
              <w:numPr>
                <w:ilvl w:val="0"/>
                <w:numId w:val="6"/>
              </w:numPr>
              <w:tabs>
                <w:tab w:val="left" w:pos="1260"/>
                <w:tab w:val="left" w:pos="270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 xml:space="preserve">Communication des places vacantes,  transmission des motifs de refus </w:t>
            </w:r>
          </w:p>
        </w:tc>
        <w:tc>
          <w:tcPr>
            <w:tcW w:w="1100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C24DDC" w:rsidRDefault="00C24DDC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AD7713" w:rsidRPr="00AD7713" w:rsidRDefault="00AD7713" w:rsidP="00C24DDC">
            <w:pPr>
              <w:tabs>
                <w:tab w:val="left" w:pos="1260"/>
                <w:tab w:val="left" w:pos="2700"/>
              </w:tabs>
              <w:spacing w:line="276" w:lineRule="auto"/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D7713">
              <w:rPr>
                <w:rFonts w:asciiTheme="minorHAnsi" w:hAnsiTheme="minorHAnsi"/>
                <w:b/>
                <w:sz w:val="22"/>
                <w:szCs w:val="22"/>
              </w:rPr>
              <w:t>Procédure d’admission</w:t>
            </w:r>
          </w:p>
          <w:p w:rsidR="003A1761" w:rsidRPr="0090727A" w:rsidRDefault="00AD7713" w:rsidP="003A1761">
            <w:pPr>
              <w:pStyle w:val="Paragraphedeliste"/>
              <w:numPr>
                <w:ilvl w:val="0"/>
                <w:numId w:val="7"/>
              </w:numPr>
              <w:tabs>
                <w:tab w:val="left" w:pos="126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>Modalités,  critères, composition si commission</w:t>
            </w:r>
          </w:p>
          <w:p w:rsidR="003A1761" w:rsidRPr="003A1761" w:rsidRDefault="003A1761" w:rsidP="003A1761">
            <w:pPr>
              <w:tabs>
                <w:tab w:val="left" w:pos="126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3A1761" w:rsidRDefault="00AD7713" w:rsidP="00C24DDC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D7713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L’hôte ou les hôtes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C24DDC" w:rsidP="003A1761">
            <w:pPr>
              <w:pStyle w:val="Paragraphedeliste"/>
              <w:numPr>
                <w:ilvl w:val="0"/>
                <w:numId w:val="4"/>
              </w:numPr>
              <w:tabs>
                <w:tab w:val="left" w:pos="1260"/>
                <w:tab w:val="left" w:pos="198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</w:t>
            </w:r>
            <w:r w:rsidR="00AD7713" w:rsidRPr="00C24DDC">
              <w:rPr>
                <w:rFonts w:asciiTheme="minorHAnsi" w:hAnsiTheme="minorHAnsi"/>
                <w:sz w:val="22"/>
                <w:szCs w:val="22"/>
              </w:rPr>
              <w:t xml:space="preserve">mbre, équivalent temps plein, qualification </w:t>
            </w: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rPr>
          <w:trHeight w:val="308"/>
        </w:trPr>
        <w:tc>
          <w:tcPr>
            <w:tcW w:w="5760" w:type="dxa"/>
          </w:tcPr>
          <w:p w:rsidR="003C7013" w:rsidRPr="00C24DDC" w:rsidRDefault="00AD7713" w:rsidP="003A1761">
            <w:pPr>
              <w:pStyle w:val="Paragraphedeliste"/>
              <w:numPr>
                <w:ilvl w:val="0"/>
                <w:numId w:val="4"/>
              </w:numPr>
              <w:tabs>
                <w:tab w:val="left" w:pos="1260"/>
                <w:tab w:val="left" w:pos="198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>Attributions</w:t>
            </w: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AD7713" w:rsidP="003A1761">
            <w:pPr>
              <w:pStyle w:val="Paragraphedeliste"/>
              <w:numPr>
                <w:ilvl w:val="0"/>
                <w:numId w:val="4"/>
              </w:numPr>
              <w:tabs>
                <w:tab w:val="left" w:pos="1260"/>
                <w:tab w:val="left" w:pos="198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>Formation prévue si résidence accueil</w:t>
            </w: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3A1761" w:rsidRDefault="00AD7713" w:rsidP="00C24DDC">
            <w:pPr>
              <w:tabs>
                <w:tab w:val="left" w:pos="1260"/>
                <w:tab w:val="left" w:pos="1980"/>
              </w:tabs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D7713">
              <w:rPr>
                <w:rFonts w:asciiTheme="minorHAnsi" w:hAnsiTheme="minorHAnsi"/>
                <w:b/>
                <w:sz w:val="22"/>
                <w:szCs w:val="22"/>
              </w:rPr>
              <w:t>Modalités de fonctionnement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AD7713" w:rsidP="003A1761">
            <w:pPr>
              <w:pStyle w:val="Paragraphedeliste"/>
              <w:numPr>
                <w:ilvl w:val="0"/>
                <w:numId w:val="5"/>
              </w:numPr>
              <w:tabs>
                <w:tab w:val="left" w:pos="993"/>
                <w:tab w:val="left" w:pos="1980"/>
              </w:tabs>
              <w:spacing w:line="100" w:lineRule="atLeas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>Inscription dans la vie sociale de la commune et du quartier</w:t>
            </w:r>
            <w:r w:rsidRPr="00C24DDC">
              <w:rPr>
                <w:rFonts w:asciiTheme="minorHAnsi" w:hAnsiTheme="minorHAnsi"/>
                <w:bCs/>
                <w:sz w:val="22"/>
                <w:szCs w:val="22"/>
              </w:rPr>
              <w:t>, a</w:t>
            </w:r>
            <w:r w:rsidRPr="00C24DDC">
              <w:rPr>
                <w:rFonts w:asciiTheme="minorHAnsi" w:hAnsiTheme="minorHAnsi"/>
                <w:sz w:val="22"/>
                <w:szCs w:val="22"/>
              </w:rPr>
              <w:t xml:space="preserve">ccès aux services de droits commun (social, santé, culture, loisirs, emploi, logement...) : modalités mises en œuvre 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AD7713" w:rsidP="003A1761">
            <w:pPr>
              <w:pStyle w:val="Paragraphedeliste"/>
              <w:numPr>
                <w:ilvl w:val="0"/>
                <w:numId w:val="5"/>
              </w:numPr>
              <w:tabs>
                <w:tab w:val="left" w:pos="993"/>
                <w:tab w:val="left" w:pos="1980"/>
              </w:tabs>
              <w:spacing w:line="100" w:lineRule="atLeas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 xml:space="preserve">Si résidence accueil présentation de l’accompagnement sanitaire et social  </w:t>
            </w:r>
            <w:r w:rsidRPr="00C24DD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(conventions à joindre pour la validation)</w:t>
            </w: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C24DDC" w:rsidRDefault="00AD7713" w:rsidP="003A1761">
            <w:pPr>
              <w:pStyle w:val="Paragraphedeliste"/>
              <w:numPr>
                <w:ilvl w:val="0"/>
                <w:numId w:val="5"/>
              </w:numPr>
              <w:tabs>
                <w:tab w:val="left" w:pos="993"/>
                <w:tab w:val="left" w:pos="1980"/>
              </w:tabs>
              <w:spacing w:line="100" w:lineRule="atLeas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 xml:space="preserve">Vie sociale de l’établissement : modalité de participation des résidents, règlement intérieur </w:t>
            </w:r>
            <w:r w:rsidRPr="00C24DD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(projet à joindre pour l’avis en opportunité)</w:t>
            </w:r>
            <w:r w:rsidRPr="00C24DDC">
              <w:rPr>
                <w:rFonts w:asciiTheme="minorHAnsi" w:hAnsiTheme="minorHAnsi"/>
                <w:sz w:val="22"/>
                <w:szCs w:val="22"/>
              </w:rPr>
              <w:t>, …..</w:t>
            </w: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6707E0" w:rsidRPr="003A1761" w:rsidRDefault="00AD7713" w:rsidP="003A1761">
            <w:pPr>
              <w:pStyle w:val="Paragraphedeliste"/>
              <w:numPr>
                <w:ilvl w:val="0"/>
                <w:numId w:val="5"/>
              </w:numPr>
              <w:tabs>
                <w:tab w:val="left" w:pos="993"/>
                <w:tab w:val="left" w:pos="1980"/>
              </w:tabs>
              <w:spacing w:line="100" w:lineRule="atLeas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C24DDC">
              <w:rPr>
                <w:rFonts w:asciiTheme="minorHAnsi" w:hAnsiTheme="minorHAnsi"/>
                <w:sz w:val="22"/>
                <w:szCs w:val="22"/>
              </w:rPr>
              <w:t>Gouvernance : comité de suivi et  partenaires associés, temps de direction affecté….</w:t>
            </w:r>
          </w:p>
          <w:p w:rsidR="006707E0" w:rsidRPr="006707E0" w:rsidRDefault="006707E0" w:rsidP="006707E0">
            <w:pPr>
              <w:tabs>
                <w:tab w:val="left" w:pos="993"/>
                <w:tab w:val="left" w:pos="1980"/>
              </w:tabs>
              <w:spacing w:line="100" w:lineRule="atLeas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6707E0" w:rsidRPr="006707E0" w:rsidRDefault="006707E0" w:rsidP="006707E0">
            <w:pPr>
              <w:spacing w:after="200" w:line="276" w:lineRule="auto"/>
              <w:ind w:left="928"/>
              <w:contextualSpacing/>
              <w:jc w:val="both"/>
              <w:rPr>
                <w:b/>
              </w:rPr>
            </w:pPr>
          </w:p>
          <w:p w:rsidR="00AD7713" w:rsidRPr="00AD7713" w:rsidRDefault="00AD7713" w:rsidP="003A1761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b/>
              </w:rPr>
            </w:pPr>
            <w:r w:rsidRPr="00AD7713">
              <w:rPr>
                <w:b/>
                <w:color w:val="0000FF"/>
              </w:rPr>
              <w:t>DESCRIPTION DU FINANCEMENT</w:t>
            </w:r>
          </w:p>
          <w:p w:rsidR="003C7013" w:rsidRDefault="003C7013" w:rsidP="00AD7713">
            <w:pPr>
              <w:keepNext/>
              <w:keepLines/>
              <w:spacing w:before="200" w:after="200" w:line="276" w:lineRule="auto"/>
              <w:contextualSpacing/>
              <w:jc w:val="center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6707E0" w:rsidRDefault="006707E0" w:rsidP="006707E0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color w:val="0000FF"/>
                <w:sz w:val="22"/>
                <w:szCs w:val="22"/>
              </w:rPr>
            </w:pPr>
          </w:p>
          <w:p w:rsidR="003C7013" w:rsidRDefault="00AD7713" w:rsidP="006707E0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color w:val="0000FF"/>
                <w:sz w:val="22"/>
                <w:szCs w:val="22"/>
              </w:rPr>
            </w:pPr>
            <w:r w:rsidRPr="00AD7713">
              <w:rPr>
                <w:rFonts w:asciiTheme="minorHAnsi" w:hAnsiTheme="minorHAnsi"/>
                <w:b/>
                <w:color w:val="0000FF"/>
                <w:sz w:val="22"/>
                <w:szCs w:val="22"/>
              </w:rPr>
              <w:t>Investissement</w:t>
            </w:r>
          </w:p>
          <w:p w:rsidR="006707E0" w:rsidRPr="006707E0" w:rsidRDefault="006707E0" w:rsidP="006707E0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color w:val="0000FF"/>
                <w:sz w:val="22"/>
                <w:szCs w:val="22"/>
              </w:rPr>
            </w:pP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6707E0" w:rsidRDefault="00AD7713" w:rsidP="006707E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707E0">
              <w:rPr>
                <w:rFonts w:asciiTheme="minorHAnsi" w:hAnsiTheme="minorHAnsi"/>
                <w:sz w:val="22"/>
                <w:szCs w:val="22"/>
              </w:rPr>
              <w:t xml:space="preserve">Financement, nature et date des prêts obtenus, amortissement prévu </w:t>
            </w:r>
            <w:r w:rsidRPr="006707E0">
              <w:rPr>
                <w:rFonts w:asciiTheme="minorHAnsi" w:hAnsiTheme="minorHAnsi"/>
                <w:b/>
                <w:sz w:val="22"/>
                <w:szCs w:val="22"/>
              </w:rPr>
              <w:t>(prévisionnel</w:t>
            </w:r>
            <w:r w:rsidRPr="006707E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707E0">
              <w:rPr>
                <w:rFonts w:asciiTheme="minorHAnsi" w:hAnsiTheme="minorHAnsi"/>
                <w:b/>
                <w:sz w:val="22"/>
                <w:szCs w:val="22"/>
              </w:rPr>
              <w:t>à joindre</w:t>
            </w:r>
            <w:r w:rsidRPr="006707E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707E0" w:rsidRPr="006707E0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pour l’avis en opportunité</w:t>
            </w:r>
            <w:r w:rsidR="00E37FA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/ obtenu pour la validation)</w:t>
            </w: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3A1761" w:rsidRDefault="00E37FA2" w:rsidP="006707E0">
            <w:pPr>
              <w:spacing w:line="276" w:lineRule="auto"/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Subvention investissement </w:t>
            </w:r>
            <w:r w:rsidR="00AD7713" w:rsidRPr="00AD7713">
              <w:rPr>
                <w:rFonts w:asciiTheme="minorHAnsi" w:hAnsiTheme="minorHAnsi"/>
                <w:b/>
                <w:sz w:val="22"/>
                <w:szCs w:val="22"/>
              </w:rPr>
              <w:t>PLAI</w:t>
            </w:r>
          </w:p>
        </w:tc>
        <w:tc>
          <w:tcPr>
            <w:tcW w:w="1100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3C7013" w:rsidTr="00C24DDC">
        <w:tc>
          <w:tcPr>
            <w:tcW w:w="5760" w:type="dxa"/>
          </w:tcPr>
          <w:p w:rsidR="003C7013" w:rsidRPr="006707E0" w:rsidRDefault="00AD7713" w:rsidP="003A1761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AD7713">
              <w:rPr>
                <w:rFonts w:asciiTheme="minorHAnsi" w:hAnsiTheme="minorHAnsi"/>
                <w:sz w:val="22"/>
                <w:szCs w:val="22"/>
              </w:rPr>
              <w:t>subvention PLAI envisagée : oui / non</w:t>
            </w:r>
            <w:r w:rsidRPr="00AD7713">
              <w:rPr>
                <w:rFonts w:asciiTheme="minorHAnsi" w:hAnsiTheme="minorHAnsi"/>
                <w:sz w:val="22"/>
                <w:szCs w:val="22"/>
              </w:rPr>
              <w:br/>
              <w:t>Si oui, indiquer le montant correspondant dans le budget d'investissement</w:t>
            </w:r>
          </w:p>
        </w:tc>
        <w:tc>
          <w:tcPr>
            <w:tcW w:w="1100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3C7013" w:rsidRDefault="003C7013" w:rsidP="001A3D96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AD7713">
              <w:rPr>
                <w:rFonts w:asciiTheme="minorHAnsi" w:hAnsiTheme="minorHAnsi"/>
                <w:sz w:val="22"/>
                <w:szCs w:val="22"/>
              </w:rPr>
              <w:t xml:space="preserve">nombre de logements à financer en PLAI : 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D7713">
              <w:rPr>
                <w:rFonts w:asciiTheme="minorHAnsi" w:hAnsiTheme="minorHAnsi"/>
                <w:sz w:val="22"/>
                <w:szCs w:val="22"/>
              </w:rPr>
              <w:t xml:space="preserve">année de programmation prévisionnelle pour le financement en PLAI : 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AD7713">
              <w:rPr>
                <w:rFonts w:asciiTheme="minorHAnsi" w:hAnsiTheme="minorHAnsi"/>
                <w:sz w:val="22"/>
                <w:szCs w:val="22"/>
              </w:rPr>
              <w:t>financement PLAI adapté : oui / non</w:t>
            </w:r>
            <w:r w:rsidRPr="00AD7713">
              <w:rPr>
                <w:rFonts w:asciiTheme="minorHAnsi" w:hAnsiTheme="minorHAnsi"/>
                <w:sz w:val="22"/>
                <w:szCs w:val="22"/>
              </w:rPr>
              <w:br/>
              <w:t>Si oui, indiquer le montant correspondant dans le budget d'investissement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3A1761" w:rsidRDefault="00AD7713" w:rsidP="003A1761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D7713">
              <w:rPr>
                <w:rFonts w:asciiTheme="minorHAnsi" w:hAnsiTheme="minorHAnsi"/>
                <w:b/>
                <w:sz w:val="22"/>
                <w:szCs w:val="22"/>
              </w:rPr>
              <w:t>Eventuelles difficultés rencontrées</w:t>
            </w:r>
          </w:p>
          <w:p w:rsidR="003A1761" w:rsidRPr="006707E0" w:rsidRDefault="003A1761" w:rsidP="003A1761">
            <w:pPr>
              <w:spacing w:after="200" w:line="276" w:lineRule="auto"/>
              <w:ind w:left="1080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6707E0" w:rsidRPr="003A1761" w:rsidRDefault="006707E0" w:rsidP="006707E0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color w:val="0000FF"/>
                <w:sz w:val="20"/>
              </w:rPr>
            </w:pPr>
          </w:p>
          <w:p w:rsidR="00AD7713" w:rsidRPr="003A1761" w:rsidRDefault="00AD7713" w:rsidP="006707E0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color w:val="0000FF"/>
                <w:sz w:val="22"/>
                <w:szCs w:val="22"/>
              </w:rPr>
            </w:pPr>
            <w:r w:rsidRPr="00AD7713">
              <w:rPr>
                <w:rFonts w:asciiTheme="minorHAnsi" w:hAnsiTheme="minorHAnsi"/>
                <w:b/>
                <w:color w:val="0000FF"/>
                <w:sz w:val="22"/>
                <w:szCs w:val="22"/>
              </w:rPr>
              <w:t>Fonctionnement</w:t>
            </w:r>
          </w:p>
          <w:p w:rsidR="006707E0" w:rsidRPr="006707E0" w:rsidRDefault="006707E0" w:rsidP="006707E0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color w:val="0000FF"/>
                <w:sz w:val="22"/>
                <w:szCs w:val="22"/>
              </w:rPr>
            </w:pP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6707E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727A">
              <w:rPr>
                <w:rFonts w:asciiTheme="minorHAnsi" w:hAnsiTheme="minorHAnsi"/>
                <w:sz w:val="22"/>
                <w:szCs w:val="22"/>
              </w:rPr>
              <w:t xml:space="preserve">budget prévisionnel </w:t>
            </w:r>
            <w:r w:rsidRPr="0090727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90727A">
              <w:rPr>
                <w:rFonts w:asciiTheme="minorHAnsi" w:hAnsiTheme="minorHAnsi"/>
                <w:sz w:val="22"/>
                <w:szCs w:val="22"/>
              </w:rPr>
              <w:t>de fonctionnement</w:t>
            </w:r>
            <w:r w:rsidR="006F225B" w:rsidRPr="0090727A">
              <w:rPr>
                <w:rFonts w:asciiTheme="minorHAnsi" w:hAnsiTheme="minorHAnsi"/>
                <w:sz w:val="22"/>
                <w:szCs w:val="22"/>
              </w:rPr>
              <w:t xml:space="preserve"> global de la PF</w:t>
            </w:r>
            <w:r w:rsidRPr="0090727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90727A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(à joindre pour la validation)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pStyle w:val="Paragraphedeliste"/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707E0">
              <w:rPr>
                <w:rFonts w:asciiTheme="minorHAnsi" w:hAnsiTheme="minorHAnsi"/>
                <w:sz w:val="22"/>
                <w:szCs w:val="22"/>
              </w:rPr>
              <w:t>En année pleine</w:t>
            </w:r>
          </w:p>
        </w:tc>
        <w:tc>
          <w:tcPr>
            <w:tcW w:w="1100" w:type="dxa"/>
          </w:tcPr>
          <w:p w:rsidR="00AD7713" w:rsidRDefault="00AD77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pStyle w:val="Paragraphedeliste"/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707E0">
              <w:rPr>
                <w:rFonts w:asciiTheme="minorHAnsi" w:hAnsiTheme="minorHAnsi"/>
                <w:sz w:val="22"/>
                <w:szCs w:val="22"/>
              </w:rPr>
              <w:t>Sur la période prévue d'ouverture</w:t>
            </w:r>
          </w:p>
        </w:tc>
        <w:tc>
          <w:tcPr>
            <w:tcW w:w="1100" w:type="dxa"/>
          </w:tcPr>
          <w:p w:rsidR="00AD7713" w:rsidRDefault="00AD77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6707E0">
            <w:pPr>
              <w:keepNext/>
              <w:keepLines/>
              <w:spacing w:before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AD7713" w:rsidRDefault="00AD7713" w:rsidP="006707E0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D7713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recettes envisagées</w:t>
            </w:r>
          </w:p>
          <w:p w:rsidR="00AD7713" w:rsidRDefault="00AD7713" w:rsidP="00AD7713">
            <w:pPr>
              <w:spacing w:after="200" w:line="276" w:lineRule="auto"/>
              <w:ind w:left="1800"/>
              <w:contextualSpacing/>
              <w:jc w:val="both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AD7713" w:rsidRDefault="00AD7713" w:rsidP="003A1761">
            <w:pPr>
              <w:pStyle w:val="Paragraphedeliste"/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727A">
              <w:rPr>
                <w:rFonts w:asciiTheme="minorHAnsi" w:hAnsiTheme="minorHAnsi"/>
                <w:sz w:val="22"/>
                <w:szCs w:val="22"/>
              </w:rPr>
              <w:t xml:space="preserve">Redevance des résidents conforme </w:t>
            </w:r>
            <w:r w:rsidR="00E37FA2">
              <w:rPr>
                <w:rFonts w:asciiTheme="minorHAnsi" w:hAnsiTheme="minorHAnsi"/>
                <w:sz w:val="22"/>
                <w:szCs w:val="22"/>
              </w:rPr>
              <w:t>à l’avis des loyers applicable</w:t>
            </w:r>
            <w:r w:rsidRPr="009072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0727A">
              <w:rPr>
                <w:rFonts w:asciiTheme="minorHAnsi" w:hAnsiTheme="minorHAnsi"/>
                <w:b/>
                <w:sz w:val="22"/>
                <w:szCs w:val="22"/>
              </w:rPr>
              <w:t>(estimation à joindre  pour la validation)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pStyle w:val="Paragraphedeliste"/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D7713">
              <w:rPr>
                <w:rFonts w:asciiTheme="minorHAnsi" w:hAnsiTheme="minorHAnsi"/>
                <w:sz w:val="22"/>
                <w:szCs w:val="22"/>
              </w:rPr>
              <w:t>Co-financements : participations financières de la collectivité locale, du département…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pStyle w:val="Paragraphedeliste"/>
              <w:numPr>
                <w:ilvl w:val="0"/>
                <w:numId w:val="9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707E0">
              <w:rPr>
                <w:rFonts w:asciiTheme="minorHAnsi" w:hAnsiTheme="minorHAnsi"/>
                <w:sz w:val="22"/>
                <w:szCs w:val="22"/>
              </w:rPr>
              <w:t>Autres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6707E0" w:rsidRDefault="006707E0" w:rsidP="006707E0">
            <w:pPr>
              <w:spacing w:before="240" w:after="240" w:line="276" w:lineRule="auto"/>
              <w:ind w:left="928"/>
              <w:contextualSpacing/>
              <w:jc w:val="both"/>
              <w:rPr>
                <w:b/>
                <w:color w:val="0000FF"/>
              </w:rPr>
            </w:pPr>
          </w:p>
          <w:p w:rsidR="00AD7713" w:rsidRPr="00AD7713" w:rsidRDefault="00AD7713" w:rsidP="003A1761">
            <w:pPr>
              <w:numPr>
                <w:ilvl w:val="0"/>
                <w:numId w:val="2"/>
              </w:numPr>
              <w:spacing w:before="240" w:after="240" w:line="276" w:lineRule="auto"/>
              <w:contextualSpacing/>
              <w:jc w:val="both"/>
              <w:rPr>
                <w:b/>
                <w:color w:val="0000FF"/>
              </w:rPr>
            </w:pPr>
            <w:r w:rsidRPr="00AD7713">
              <w:rPr>
                <w:b/>
                <w:color w:val="0000FF"/>
              </w:rPr>
              <w:t>DISPOSITIF DE SUIVI ET EVALUATION</w:t>
            </w:r>
          </w:p>
          <w:p w:rsidR="00AD7713" w:rsidRDefault="00AD7713" w:rsidP="00AD7713">
            <w:pPr>
              <w:keepNext/>
              <w:keepLines/>
              <w:spacing w:before="200" w:after="200" w:line="276" w:lineRule="auto"/>
              <w:contextualSpacing/>
              <w:jc w:val="center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6707E0">
            <w:pPr>
              <w:contextualSpacing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AD7713">
              <w:rPr>
                <w:rFonts w:asciiTheme="minorHAnsi" w:eastAsiaTheme="minorEastAsia" w:hAnsiTheme="minorHAnsi" w:cstheme="minorBidi"/>
                <w:sz w:val="22"/>
                <w:szCs w:val="22"/>
              </w:rPr>
              <w:t>Dispositifs prévus et partenaires associés  (montage du projet – suivi de l’activité)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6707E0">
            <w:pPr>
              <w:spacing w:line="100" w:lineRule="atLeast"/>
              <w:contextualSpacing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</w:rPr>
            </w:pPr>
            <w:r w:rsidRPr="00AD7713">
              <w:rPr>
                <w:rFonts w:asciiTheme="minorHAnsi" w:eastAsiaTheme="minorEastAsia" w:hAnsiTheme="minorHAnsi" w:cstheme="minorBidi"/>
                <w:bCs/>
                <w:sz w:val="22"/>
                <w:szCs w:val="22"/>
              </w:rPr>
              <w:t>Lien avec le PDALHPD 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6707E0" w:rsidRDefault="006707E0" w:rsidP="006707E0">
            <w:pPr>
              <w:pStyle w:val="Paragraphedeliste"/>
              <w:spacing w:line="276" w:lineRule="auto"/>
              <w:jc w:val="both"/>
              <w:rPr>
                <w:b/>
                <w:color w:val="0000FF"/>
              </w:rPr>
            </w:pPr>
          </w:p>
          <w:p w:rsidR="00AD7713" w:rsidRPr="0090727A" w:rsidRDefault="00AD7713" w:rsidP="003A1761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both"/>
              <w:rPr>
                <w:b/>
                <w:color w:val="0000FF"/>
              </w:rPr>
            </w:pPr>
            <w:r w:rsidRPr="0090727A">
              <w:rPr>
                <w:b/>
                <w:color w:val="0000FF"/>
              </w:rPr>
              <w:t>CALENDRIER PREVISIONNEL DE REALISATION</w:t>
            </w:r>
          </w:p>
          <w:p w:rsidR="00AD7713" w:rsidRPr="0014733D" w:rsidRDefault="00AD7713" w:rsidP="006707E0">
            <w:pPr>
              <w:spacing w:line="276" w:lineRule="auto"/>
              <w:jc w:val="both"/>
              <w:rPr>
                <w:rFonts w:asciiTheme="minorHAnsi" w:eastAsiaTheme="minorEastAsia" w:hAnsiTheme="minorHAnsi" w:cstheme="minorBidi"/>
                <w:i/>
                <w:sz w:val="22"/>
                <w:szCs w:val="22"/>
              </w:rPr>
            </w:pPr>
            <w:r w:rsidRPr="0014733D">
              <w:rPr>
                <w:rFonts w:asciiTheme="minorHAnsi" w:eastAsiaTheme="minorEastAsia" w:hAnsiTheme="minorHAnsi" w:cstheme="minorBidi"/>
                <w:i/>
                <w:sz w:val="22"/>
                <w:szCs w:val="22"/>
              </w:rPr>
              <w:t>Le porteur de projet s’engage à communiquer un état régulier de l’avancement du projet et notamment à signaler tout</w:t>
            </w:r>
            <w:r>
              <w:rPr>
                <w:rFonts w:asciiTheme="minorHAnsi" w:eastAsiaTheme="minorEastAsia" w:hAnsiTheme="minorHAnsi" w:cstheme="minorBidi"/>
                <w:i/>
                <w:sz w:val="22"/>
                <w:szCs w:val="22"/>
              </w:rPr>
              <w:t xml:space="preserve"> décalage dans sa mise en œuvre (annexe 2 et 3 au règlement de fonctionnement)</w:t>
            </w:r>
          </w:p>
          <w:p w:rsidR="00AD7713" w:rsidRDefault="00AD7713" w:rsidP="00AD7713">
            <w:pPr>
              <w:keepNext/>
              <w:keepLines/>
              <w:spacing w:before="200" w:after="200" w:line="276" w:lineRule="auto"/>
              <w:contextualSpacing/>
              <w:jc w:val="center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6707E0" w:rsidRDefault="00AD7713" w:rsidP="003A1761">
            <w:pPr>
              <w:pStyle w:val="Paragraphedeliste"/>
              <w:keepNext/>
              <w:keepLines/>
              <w:numPr>
                <w:ilvl w:val="0"/>
                <w:numId w:val="10"/>
              </w:numPr>
              <w:spacing w:before="200" w:after="200" w:line="276" w:lineRule="auto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  <w:r w:rsidRPr="006707E0">
              <w:rPr>
                <w:b/>
                <w:color w:val="0000FF"/>
              </w:rPr>
              <w:t>LES AVIS DE L’ETAT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3A1761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hAnsiTheme="minorHAnsi"/>
                <w:b/>
                <w:sz w:val="22"/>
                <w:szCs w:val="22"/>
              </w:rPr>
            </w:pPr>
            <w:r w:rsidRPr="003A1761">
              <w:rPr>
                <w:rFonts w:asciiTheme="minorHAnsi" w:hAnsiTheme="minorHAnsi"/>
                <w:b/>
                <w:sz w:val="22"/>
                <w:szCs w:val="22"/>
              </w:rPr>
              <w:t>DDCS/PP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3A1761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hAnsiTheme="minorHAnsi"/>
                <w:b/>
                <w:sz w:val="22"/>
                <w:szCs w:val="22"/>
              </w:rPr>
            </w:pPr>
            <w:r w:rsidRPr="003A1761">
              <w:rPr>
                <w:rFonts w:asciiTheme="minorHAnsi" w:hAnsiTheme="minorHAnsi"/>
                <w:b/>
                <w:sz w:val="22"/>
                <w:szCs w:val="22"/>
              </w:rPr>
              <w:t>DDT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Pr="003A1761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hAnsiTheme="minorHAnsi"/>
                <w:b/>
                <w:sz w:val="22"/>
                <w:szCs w:val="22"/>
              </w:rPr>
            </w:pPr>
            <w:r w:rsidRPr="003A1761">
              <w:rPr>
                <w:rFonts w:asciiTheme="minorHAnsi" w:hAnsiTheme="minorHAnsi"/>
                <w:b/>
                <w:sz w:val="22"/>
                <w:szCs w:val="22"/>
              </w:rPr>
              <w:t>autres</w:t>
            </w: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  <w:tr w:rsidR="00AD7713" w:rsidTr="00C24DDC">
        <w:tc>
          <w:tcPr>
            <w:tcW w:w="576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1100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  <w:tc>
          <w:tcPr>
            <w:tcW w:w="3914" w:type="dxa"/>
          </w:tcPr>
          <w:p w:rsidR="00AD7713" w:rsidRDefault="00AD7713" w:rsidP="003332AE">
            <w:pPr>
              <w:keepNext/>
              <w:keepLines/>
              <w:spacing w:before="200" w:after="200" w:line="276" w:lineRule="auto"/>
              <w:contextualSpacing/>
              <w:jc w:val="both"/>
              <w:outlineLvl w:val="2"/>
              <w:rPr>
                <w:rFonts w:asciiTheme="minorHAnsi" w:eastAsiaTheme="majorEastAsia" w:hAnsiTheme="minorHAnsi" w:cstheme="majorBidi"/>
                <w:b/>
                <w:bCs/>
                <w:color w:val="3333FF"/>
                <w:sz w:val="16"/>
                <w:szCs w:val="16"/>
                <w:u w:val="single"/>
              </w:rPr>
            </w:pPr>
          </w:p>
        </w:tc>
      </w:tr>
    </w:tbl>
    <w:p w:rsidR="003C7013" w:rsidRDefault="003C7013" w:rsidP="001A3D96">
      <w:pPr>
        <w:keepNext/>
        <w:keepLines/>
        <w:spacing w:before="200" w:after="200" w:line="276" w:lineRule="auto"/>
        <w:contextualSpacing/>
        <w:jc w:val="both"/>
        <w:outlineLvl w:val="2"/>
        <w:rPr>
          <w:rFonts w:asciiTheme="minorHAnsi" w:eastAsiaTheme="majorEastAsia" w:hAnsiTheme="minorHAnsi" w:cstheme="majorBidi"/>
          <w:b/>
          <w:bCs/>
          <w:color w:val="3333FF"/>
          <w:sz w:val="16"/>
          <w:szCs w:val="16"/>
          <w:u w:val="single"/>
        </w:rPr>
      </w:pPr>
    </w:p>
    <w:p w:rsidR="003C7013" w:rsidRDefault="003C7013" w:rsidP="001A3D96">
      <w:pPr>
        <w:keepNext/>
        <w:keepLines/>
        <w:spacing w:before="200" w:after="200" w:line="276" w:lineRule="auto"/>
        <w:contextualSpacing/>
        <w:jc w:val="both"/>
        <w:outlineLvl w:val="2"/>
        <w:rPr>
          <w:rFonts w:asciiTheme="minorHAnsi" w:eastAsiaTheme="majorEastAsia" w:hAnsiTheme="minorHAnsi" w:cstheme="majorBidi"/>
          <w:b/>
          <w:bCs/>
          <w:color w:val="3333FF"/>
          <w:sz w:val="16"/>
          <w:szCs w:val="16"/>
          <w:u w:val="single"/>
        </w:rPr>
      </w:pPr>
    </w:p>
    <w:sectPr w:rsidR="003C7013" w:rsidSect="0090727A">
      <w:pgSz w:w="11906" w:h="16838" w:code="9"/>
      <w:pgMar w:top="720" w:right="720" w:bottom="720" w:left="720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F6" w:rsidRDefault="008644F6" w:rsidP="005D6CF7">
      <w:r>
        <w:separator/>
      </w:r>
    </w:p>
  </w:endnote>
  <w:endnote w:type="continuationSeparator" w:id="0">
    <w:p w:rsidR="008644F6" w:rsidRDefault="008644F6" w:rsidP="005D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27A" w:rsidRDefault="0090727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4F6" w:rsidRPr="002D13C8" w:rsidRDefault="00F84721">
    <w:pPr>
      <w:pStyle w:val="Pieddepage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ajorBidi"/>
        <w:i/>
        <w:sz w:val="20"/>
      </w:rPr>
    </w:pPr>
    <w:r>
      <w:rPr>
        <w:rFonts w:asciiTheme="minorHAnsi" w:hAnsiTheme="minorHAnsi"/>
        <w:sz w:val="18"/>
        <w:szCs w:val="18"/>
      </w:rPr>
      <w:t xml:space="preserve">Règlement de fonctionnement  comité régional </w:t>
    </w:r>
    <w:r w:rsidRPr="000F4169">
      <w:rPr>
        <w:rFonts w:asciiTheme="minorHAnsi" w:hAnsiTheme="minorHAnsi"/>
        <w:sz w:val="18"/>
        <w:szCs w:val="18"/>
      </w:rPr>
      <w:t>pensions de famille</w:t>
    </w:r>
    <w:r>
      <w:rPr>
        <w:rFonts w:asciiTheme="minorHAnsi" w:hAnsiTheme="minorHAnsi"/>
        <w:sz w:val="18"/>
        <w:szCs w:val="18"/>
      </w:rPr>
      <w:t xml:space="preserve"> -</w:t>
    </w:r>
    <w:r w:rsidRPr="000F416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 xml:space="preserve">actualisé  </w:t>
    </w:r>
    <w:r w:rsidR="00C677C2">
      <w:rPr>
        <w:rFonts w:asciiTheme="minorHAnsi" w:hAnsiTheme="minorHAnsi"/>
        <w:sz w:val="18"/>
        <w:szCs w:val="18"/>
      </w:rPr>
      <w:t>mai 2019</w:t>
    </w:r>
    <w:r>
      <w:rPr>
        <w:rFonts w:asciiTheme="minorHAnsi" w:hAnsiTheme="minorHAnsi"/>
        <w:sz w:val="18"/>
        <w:szCs w:val="18"/>
      </w:rPr>
      <w:t xml:space="preserve">                                                </w:t>
    </w:r>
    <w:r w:rsidRPr="000F4169">
      <w:rPr>
        <w:rFonts w:asciiTheme="minorHAnsi" w:hAnsiTheme="minorHAnsi"/>
        <w:sz w:val="18"/>
        <w:szCs w:val="18"/>
      </w:rPr>
      <w:t xml:space="preserve"> </w:t>
    </w:r>
    <w:r w:rsidR="008644F6" w:rsidRPr="002D13C8">
      <w:rPr>
        <w:rFonts w:asciiTheme="minorHAnsi" w:eastAsiaTheme="minorEastAsia" w:hAnsiTheme="minorHAnsi" w:cstheme="minorBidi"/>
        <w:i/>
        <w:sz w:val="20"/>
      </w:rPr>
      <w:fldChar w:fldCharType="begin"/>
    </w:r>
    <w:r w:rsidR="008644F6" w:rsidRPr="002D13C8">
      <w:rPr>
        <w:rFonts w:asciiTheme="minorHAnsi" w:hAnsiTheme="minorHAnsi"/>
        <w:i/>
        <w:sz w:val="20"/>
      </w:rPr>
      <w:instrText>PAGE   \* MERGEFORMAT</w:instrText>
    </w:r>
    <w:r w:rsidR="008644F6" w:rsidRPr="002D13C8">
      <w:rPr>
        <w:rFonts w:asciiTheme="minorHAnsi" w:eastAsiaTheme="minorEastAsia" w:hAnsiTheme="minorHAnsi" w:cstheme="minorBidi"/>
        <w:i/>
        <w:sz w:val="20"/>
      </w:rPr>
      <w:fldChar w:fldCharType="separate"/>
    </w:r>
    <w:r w:rsidR="00430514" w:rsidRPr="00430514">
      <w:rPr>
        <w:rFonts w:asciiTheme="minorHAnsi" w:eastAsiaTheme="majorEastAsia" w:hAnsiTheme="minorHAnsi" w:cstheme="majorBidi"/>
        <w:i/>
        <w:noProof/>
        <w:sz w:val="20"/>
      </w:rPr>
      <w:t>4</w:t>
    </w:r>
    <w:r w:rsidR="008644F6" w:rsidRPr="002D13C8">
      <w:rPr>
        <w:rFonts w:asciiTheme="minorHAnsi" w:eastAsiaTheme="majorEastAsia" w:hAnsiTheme="minorHAnsi" w:cstheme="majorBidi"/>
        <w:i/>
        <w:sz w:val="20"/>
      </w:rPr>
      <w:fldChar w:fldCharType="end"/>
    </w:r>
  </w:p>
  <w:p w:rsidR="008644F6" w:rsidRPr="002D13C8" w:rsidRDefault="008644F6">
    <w:pPr>
      <w:pStyle w:val="Pieddepage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27A" w:rsidRDefault="0090727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F6" w:rsidRDefault="008644F6" w:rsidP="005D6CF7">
      <w:r>
        <w:separator/>
      </w:r>
    </w:p>
  </w:footnote>
  <w:footnote w:type="continuationSeparator" w:id="0">
    <w:p w:rsidR="008644F6" w:rsidRDefault="008644F6" w:rsidP="005D6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4F6" w:rsidRDefault="008644F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4F6" w:rsidRDefault="008644F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4F6" w:rsidRDefault="008644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03D"/>
    <w:multiLevelType w:val="hybridMultilevel"/>
    <w:tmpl w:val="35BA856A"/>
    <w:lvl w:ilvl="0" w:tplc="BA12B5B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E17C9"/>
    <w:multiLevelType w:val="hybridMultilevel"/>
    <w:tmpl w:val="6B32BA52"/>
    <w:lvl w:ilvl="0" w:tplc="9A5EAC0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447E4E"/>
    <w:multiLevelType w:val="hybridMultilevel"/>
    <w:tmpl w:val="7AC8DFF4"/>
    <w:lvl w:ilvl="0" w:tplc="BA12B5B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1766"/>
    <w:multiLevelType w:val="hybridMultilevel"/>
    <w:tmpl w:val="A5647228"/>
    <w:lvl w:ilvl="0" w:tplc="BA12B5B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A56CB"/>
    <w:multiLevelType w:val="hybridMultilevel"/>
    <w:tmpl w:val="C236291C"/>
    <w:lvl w:ilvl="0" w:tplc="C7548CB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B2B1E"/>
    <w:multiLevelType w:val="hybridMultilevel"/>
    <w:tmpl w:val="EE3E4D1C"/>
    <w:lvl w:ilvl="0" w:tplc="BA12B5B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953D5C"/>
    <w:multiLevelType w:val="hybridMultilevel"/>
    <w:tmpl w:val="8AEE73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F91DA7"/>
    <w:multiLevelType w:val="hybridMultilevel"/>
    <w:tmpl w:val="E5C0B7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39135F"/>
    <w:multiLevelType w:val="multilevel"/>
    <w:tmpl w:val="879E354A"/>
    <w:lvl w:ilvl="0">
      <w:start w:val="1"/>
      <w:numFmt w:val="decimal"/>
      <w:pStyle w:val="Titre1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53F4347"/>
    <w:multiLevelType w:val="hybridMultilevel"/>
    <w:tmpl w:val="59C441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2C149E"/>
    <w:multiLevelType w:val="hybridMultilevel"/>
    <w:tmpl w:val="1BD05350"/>
    <w:lvl w:ilvl="0" w:tplc="4308FDC6">
      <w:start w:val="7"/>
      <w:numFmt w:val="decimal"/>
      <w:lvlText w:val="%1."/>
      <w:lvlJc w:val="left"/>
      <w:pPr>
        <w:ind w:left="720" w:hanging="360"/>
      </w:pPr>
      <w:rPr>
        <w:rFonts w:ascii="Times" w:eastAsia="Times" w:hAnsi="Times" w:cs="Times New Roman" w:hint="default"/>
        <w:color w:val="0000FF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8E"/>
    <w:rsid w:val="000048E0"/>
    <w:rsid w:val="000252C2"/>
    <w:rsid w:val="000358E6"/>
    <w:rsid w:val="00043699"/>
    <w:rsid w:val="000710C6"/>
    <w:rsid w:val="0007706F"/>
    <w:rsid w:val="00077F9E"/>
    <w:rsid w:val="00081E12"/>
    <w:rsid w:val="000900FF"/>
    <w:rsid w:val="000A15D6"/>
    <w:rsid w:val="000C0663"/>
    <w:rsid w:val="000C5823"/>
    <w:rsid w:val="000D3C4F"/>
    <w:rsid w:val="000E6A95"/>
    <w:rsid w:val="000E74FD"/>
    <w:rsid w:val="000F2EA7"/>
    <w:rsid w:val="000F4169"/>
    <w:rsid w:val="000F7387"/>
    <w:rsid w:val="0011378E"/>
    <w:rsid w:val="00121C0F"/>
    <w:rsid w:val="00125034"/>
    <w:rsid w:val="001268FE"/>
    <w:rsid w:val="00146305"/>
    <w:rsid w:val="0014733D"/>
    <w:rsid w:val="00151F06"/>
    <w:rsid w:val="00167A7B"/>
    <w:rsid w:val="001707FC"/>
    <w:rsid w:val="00170E67"/>
    <w:rsid w:val="00177A95"/>
    <w:rsid w:val="00183CBD"/>
    <w:rsid w:val="001A3D96"/>
    <w:rsid w:val="001B372D"/>
    <w:rsid w:val="001C0FE5"/>
    <w:rsid w:val="001C272D"/>
    <w:rsid w:val="001D2858"/>
    <w:rsid w:val="001D5F34"/>
    <w:rsid w:val="001E005E"/>
    <w:rsid w:val="001E0AFA"/>
    <w:rsid w:val="001E4FD1"/>
    <w:rsid w:val="001F1E1A"/>
    <w:rsid w:val="001F624C"/>
    <w:rsid w:val="00200BEC"/>
    <w:rsid w:val="00202EE5"/>
    <w:rsid w:val="00214648"/>
    <w:rsid w:val="0024391B"/>
    <w:rsid w:val="00252035"/>
    <w:rsid w:val="002544C0"/>
    <w:rsid w:val="00267ED9"/>
    <w:rsid w:val="0027133E"/>
    <w:rsid w:val="002755C5"/>
    <w:rsid w:val="0027752A"/>
    <w:rsid w:val="0027777E"/>
    <w:rsid w:val="002A428F"/>
    <w:rsid w:val="002B6A67"/>
    <w:rsid w:val="002C111C"/>
    <w:rsid w:val="002C31DA"/>
    <w:rsid w:val="002D13C8"/>
    <w:rsid w:val="002E6F58"/>
    <w:rsid w:val="00305ED2"/>
    <w:rsid w:val="00332EEC"/>
    <w:rsid w:val="00335254"/>
    <w:rsid w:val="003372C9"/>
    <w:rsid w:val="003423AC"/>
    <w:rsid w:val="0034540C"/>
    <w:rsid w:val="0035283D"/>
    <w:rsid w:val="0036006E"/>
    <w:rsid w:val="00365043"/>
    <w:rsid w:val="00367D7F"/>
    <w:rsid w:val="003825AA"/>
    <w:rsid w:val="003A1761"/>
    <w:rsid w:val="003A29E2"/>
    <w:rsid w:val="003B07AA"/>
    <w:rsid w:val="003B582A"/>
    <w:rsid w:val="003C5695"/>
    <w:rsid w:val="003C7013"/>
    <w:rsid w:val="003E0704"/>
    <w:rsid w:val="003E3663"/>
    <w:rsid w:val="00404CB3"/>
    <w:rsid w:val="00406930"/>
    <w:rsid w:val="00412246"/>
    <w:rsid w:val="00420E60"/>
    <w:rsid w:val="00427770"/>
    <w:rsid w:val="004301E1"/>
    <w:rsid w:val="00430514"/>
    <w:rsid w:val="00451522"/>
    <w:rsid w:val="0045162E"/>
    <w:rsid w:val="00453182"/>
    <w:rsid w:val="004533F3"/>
    <w:rsid w:val="00453F11"/>
    <w:rsid w:val="00461E15"/>
    <w:rsid w:val="00471BE3"/>
    <w:rsid w:val="004836F0"/>
    <w:rsid w:val="00492F05"/>
    <w:rsid w:val="00497842"/>
    <w:rsid w:val="004B7AB4"/>
    <w:rsid w:val="004C227B"/>
    <w:rsid w:val="004C3F8B"/>
    <w:rsid w:val="004C41AD"/>
    <w:rsid w:val="004C5129"/>
    <w:rsid w:val="004D053F"/>
    <w:rsid w:val="004D3ACA"/>
    <w:rsid w:val="004D4129"/>
    <w:rsid w:val="004D5319"/>
    <w:rsid w:val="004F3CBB"/>
    <w:rsid w:val="0050478E"/>
    <w:rsid w:val="00516A98"/>
    <w:rsid w:val="00522BF6"/>
    <w:rsid w:val="00522C95"/>
    <w:rsid w:val="005232AD"/>
    <w:rsid w:val="0056181F"/>
    <w:rsid w:val="00561B37"/>
    <w:rsid w:val="0057165B"/>
    <w:rsid w:val="005742E8"/>
    <w:rsid w:val="00575165"/>
    <w:rsid w:val="00575D92"/>
    <w:rsid w:val="00575FED"/>
    <w:rsid w:val="005801E0"/>
    <w:rsid w:val="00582E54"/>
    <w:rsid w:val="005A24C9"/>
    <w:rsid w:val="005A2B39"/>
    <w:rsid w:val="005A32C0"/>
    <w:rsid w:val="005A497B"/>
    <w:rsid w:val="005B6785"/>
    <w:rsid w:val="005C6A1D"/>
    <w:rsid w:val="005C6A75"/>
    <w:rsid w:val="005C6C43"/>
    <w:rsid w:val="005D6CF7"/>
    <w:rsid w:val="005E1D73"/>
    <w:rsid w:val="005E1EA4"/>
    <w:rsid w:val="005E2614"/>
    <w:rsid w:val="005E4F1F"/>
    <w:rsid w:val="005F3A84"/>
    <w:rsid w:val="005F59FB"/>
    <w:rsid w:val="00605F82"/>
    <w:rsid w:val="006107D2"/>
    <w:rsid w:val="0061141B"/>
    <w:rsid w:val="00617D59"/>
    <w:rsid w:val="00620C12"/>
    <w:rsid w:val="006266D6"/>
    <w:rsid w:val="006474F7"/>
    <w:rsid w:val="00657CBD"/>
    <w:rsid w:val="00663DE8"/>
    <w:rsid w:val="00666386"/>
    <w:rsid w:val="006707E0"/>
    <w:rsid w:val="0067175B"/>
    <w:rsid w:val="00673A85"/>
    <w:rsid w:val="00683451"/>
    <w:rsid w:val="0068604B"/>
    <w:rsid w:val="00686CB8"/>
    <w:rsid w:val="006953BC"/>
    <w:rsid w:val="0069653F"/>
    <w:rsid w:val="00696969"/>
    <w:rsid w:val="006A1792"/>
    <w:rsid w:val="006A6C72"/>
    <w:rsid w:val="006A7DF9"/>
    <w:rsid w:val="006D7A33"/>
    <w:rsid w:val="006D7E39"/>
    <w:rsid w:val="006E08E3"/>
    <w:rsid w:val="006F225B"/>
    <w:rsid w:val="006F41E0"/>
    <w:rsid w:val="006F45C7"/>
    <w:rsid w:val="0071108A"/>
    <w:rsid w:val="007130FD"/>
    <w:rsid w:val="00716046"/>
    <w:rsid w:val="00722180"/>
    <w:rsid w:val="0072598F"/>
    <w:rsid w:val="0075196A"/>
    <w:rsid w:val="00752E48"/>
    <w:rsid w:val="0076230B"/>
    <w:rsid w:val="00767589"/>
    <w:rsid w:val="00785362"/>
    <w:rsid w:val="00791B9D"/>
    <w:rsid w:val="007A3645"/>
    <w:rsid w:val="007D182A"/>
    <w:rsid w:val="007D6C3C"/>
    <w:rsid w:val="007D7E23"/>
    <w:rsid w:val="007E3AAE"/>
    <w:rsid w:val="007E71BD"/>
    <w:rsid w:val="00807794"/>
    <w:rsid w:val="00814179"/>
    <w:rsid w:val="0081698F"/>
    <w:rsid w:val="00830CFF"/>
    <w:rsid w:val="0084325D"/>
    <w:rsid w:val="00857096"/>
    <w:rsid w:val="008644F6"/>
    <w:rsid w:val="00865E26"/>
    <w:rsid w:val="0087140E"/>
    <w:rsid w:val="0087581F"/>
    <w:rsid w:val="00886BB1"/>
    <w:rsid w:val="008957B4"/>
    <w:rsid w:val="008A16B0"/>
    <w:rsid w:val="008A7AB9"/>
    <w:rsid w:val="008D78C2"/>
    <w:rsid w:val="008E1B0B"/>
    <w:rsid w:val="008F02EF"/>
    <w:rsid w:val="008F70CE"/>
    <w:rsid w:val="009035D8"/>
    <w:rsid w:val="0090727A"/>
    <w:rsid w:val="00920AE6"/>
    <w:rsid w:val="00927FF6"/>
    <w:rsid w:val="00940880"/>
    <w:rsid w:val="00944DDA"/>
    <w:rsid w:val="00946B36"/>
    <w:rsid w:val="00991B1F"/>
    <w:rsid w:val="009939B7"/>
    <w:rsid w:val="009A6DA0"/>
    <w:rsid w:val="009B7293"/>
    <w:rsid w:val="009B7980"/>
    <w:rsid w:val="009C07A1"/>
    <w:rsid w:val="009C35D2"/>
    <w:rsid w:val="009C3D7A"/>
    <w:rsid w:val="009D03BE"/>
    <w:rsid w:val="009D1F5A"/>
    <w:rsid w:val="009D28A4"/>
    <w:rsid w:val="009D4C7A"/>
    <w:rsid w:val="00A07F35"/>
    <w:rsid w:val="00A1032B"/>
    <w:rsid w:val="00A16BE5"/>
    <w:rsid w:val="00A223FD"/>
    <w:rsid w:val="00A24425"/>
    <w:rsid w:val="00A250EA"/>
    <w:rsid w:val="00A26A43"/>
    <w:rsid w:val="00A323B7"/>
    <w:rsid w:val="00A34C1E"/>
    <w:rsid w:val="00A358DB"/>
    <w:rsid w:val="00A429A1"/>
    <w:rsid w:val="00A435B8"/>
    <w:rsid w:val="00A472EE"/>
    <w:rsid w:val="00A519DD"/>
    <w:rsid w:val="00A63123"/>
    <w:rsid w:val="00A66DDA"/>
    <w:rsid w:val="00A71B99"/>
    <w:rsid w:val="00A90442"/>
    <w:rsid w:val="00AA134F"/>
    <w:rsid w:val="00AB5239"/>
    <w:rsid w:val="00AB6294"/>
    <w:rsid w:val="00AC0258"/>
    <w:rsid w:val="00AC07D6"/>
    <w:rsid w:val="00AC20ED"/>
    <w:rsid w:val="00AD0004"/>
    <w:rsid w:val="00AD6B21"/>
    <w:rsid w:val="00AD7713"/>
    <w:rsid w:val="00AE6B68"/>
    <w:rsid w:val="00AF0B48"/>
    <w:rsid w:val="00B04203"/>
    <w:rsid w:val="00B04306"/>
    <w:rsid w:val="00B26AE3"/>
    <w:rsid w:val="00B34298"/>
    <w:rsid w:val="00B3797F"/>
    <w:rsid w:val="00B54857"/>
    <w:rsid w:val="00B55638"/>
    <w:rsid w:val="00B564E4"/>
    <w:rsid w:val="00B61155"/>
    <w:rsid w:val="00B628C9"/>
    <w:rsid w:val="00B7471D"/>
    <w:rsid w:val="00B94B74"/>
    <w:rsid w:val="00BA3E27"/>
    <w:rsid w:val="00BB7797"/>
    <w:rsid w:val="00BE0DE3"/>
    <w:rsid w:val="00BE1B47"/>
    <w:rsid w:val="00BE70B5"/>
    <w:rsid w:val="00BE7464"/>
    <w:rsid w:val="00BF35D7"/>
    <w:rsid w:val="00BF42F1"/>
    <w:rsid w:val="00BF5566"/>
    <w:rsid w:val="00C003AD"/>
    <w:rsid w:val="00C13672"/>
    <w:rsid w:val="00C13702"/>
    <w:rsid w:val="00C22AF3"/>
    <w:rsid w:val="00C24DDC"/>
    <w:rsid w:val="00C24DE3"/>
    <w:rsid w:val="00C30657"/>
    <w:rsid w:val="00C33343"/>
    <w:rsid w:val="00C34F7E"/>
    <w:rsid w:val="00C41150"/>
    <w:rsid w:val="00C5260E"/>
    <w:rsid w:val="00C52AC2"/>
    <w:rsid w:val="00C677C2"/>
    <w:rsid w:val="00C72D61"/>
    <w:rsid w:val="00C7567B"/>
    <w:rsid w:val="00C80B3F"/>
    <w:rsid w:val="00C81406"/>
    <w:rsid w:val="00C83592"/>
    <w:rsid w:val="00CA14D7"/>
    <w:rsid w:val="00CB6439"/>
    <w:rsid w:val="00CC3BE4"/>
    <w:rsid w:val="00CC403F"/>
    <w:rsid w:val="00CD1C00"/>
    <w:rsid w:val="00CD65F2"/>
    <w:rsid w:val="00CF01E9"/>
    <w:rsid w:val="00CF0A94"/>
    <w:rsid w:val="00CF25BC"/>
    <w:rsid w:val="00D06F0E"/>
    <w:rsid w:val="00D14321"/>
    <w:rsid w:val="00D17C90"/>
    <w:rsid w:val="00D23503"/>
    <w:rsid w:val="00D23EE6"/>
    <w:rsid w:val="00D437E2"/>
    <w:rsid w:val="00D43FD5"/>
    <w:rsid w:val="00D54D3F"/>
    <w:rsid w:val="00D641A5"/>
    <w:rsid w:val="00D72B1F"/>
    <w:rsid w:val="00D839DD"/>
    <w:rsid w:val="00D9071A"/>
    <w:rsid w:val="00D942C9"/>
    <w:rsid w:val="00DB7DAD"/>
    <w:rsid w:val="00DD0257"/>
    <w:rsid w:val="00DD576B"/>
    <w:rsid w:val="00E00549"/>
    <w:rsid w:val="00E11591"/>
    <w:rsid w:val="00E117B9"/>
    <w:rsid w:val="00E20E4D"/>
    <w:rsid w:val="00E2175F"/>
    <w:rsid w:val="00E22FB2"/>
    <w:rsid w:val="00E33451"/>
    <w:rsid w:val="00E37FA2"/>
    <w:rsid w:val="00E457F9"/>
    <w:rsid w:val="00E52E68"/>
    <w:rsid w:val="00E63E5D"/>
    <w:rsid w:val="00E74D5E"/>
    <w:rsid w:val="00E75C61"/>
    <w:rsid w:val="00EB2319"/>
    <w:rsid w:val="00EB3177"/>
    <w:rsid w:val="00ED4CE1"/>
    <w:rsid w:val="00ED772E"/>
    <w:rsid w:val="00EE7786"/>
    <w:rsid w:val="00EF4B4F"/>
    <w:rsid w:val="00F070E9"/>
    <w:rsid w:val="00F35463"/>
    <w:rsid w:val="00F44A47"/>
    <w:rsid w:val="00F47207"/>
    <w:rsid w:val="00F5465E"/>
    <w:rsid w:val="00F80B60"/>
    <w:rsid w:val="00F83367"/>
    <w:rsid w:val="00F84721"/>
    <w:rsid w:val="00FB50B7"/>
    <w:rsid w:val="00FC353E"/>
    <w:rsid w:val="00FC37C8"/>
    <w:rsid w:val="00FC5097"/>
    <w:rsid w:val="00FC70CE"/>
    <w:rsid w:val="00FD09AF"/>
    <w:rsid w:val="00FD5143"/>
    <w:rsid w:val="00FE0F7A"/>
    <w:rsid w:val="00FE2E96"/>
    <w:rsid w:val="00FF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13"/>
    <w:pPr>
      <w:spacing w:after="0" w:line="240" w:lineRule="auto"/>
    </w:pPr>
    <w:rPr>
      <w:rFonts w:ascii="Times" w:eastAsia="Times" w:hAnsi="Times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0478E"/>
    <w:pPr>
      <w:keepNext/>
      <w:numPr>
        <w:numId w:val="1"/>
      </w:numPr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link w:val="Titre2Car"/>
    <w:qFormat/>
    <w:rsid w:val="0050478E"/>
    <w:pPr>
      <w:keepNext/>
      <w:numPr>
        <w:ilvl w:val="1"/>
        <w:numId w:val="1"/>
      </w:numPr>
      <w:jc w:val="both"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qFormat/>
    <w:rsid w:val="0050478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50478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50478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0478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0478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50478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50478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0478E"/>
    <w:rPr>
      <w:rFonts w:ascii="Times" w:eastAsia="Times" w:hAnsi="Times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50478E"/>
    <w:rPr>
      <w:rFonts w:ascii="Times New Roman" w:eastAsia="Times" w:hAnsi="Times New Roman" w:cs="Times New Roman"/>
      <w:b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50478E"/>
    <w:rPr>
      <w:rFonts w:ascii="Arial" w:eastAsia="Times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50478E"/>
    <w:rPr>
      <w:rFonts w:ascii="Times New Roman" w:eastAsia="Times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50478E"/>
    <w:rPr>
      <w:rFonts w:ascii="Times" w:eastAsia="Times" w:hAnsi="Times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50478E"/>
    <w:rPr>
      <w:rFonts w:ascii="Times New Roman" w:eastAsia="Times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50478E"/>
    <w:rPr>
      <w:rFonts w:ascii="Times New Roman" w:eastAsia="Times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50478E"/>
    <w:rPr>
      <w:rFonts w:ascii="Times New Roman" w:eastAsia="Times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50478E"/>
    <w:rPr>
      <w:rFonts w:ascii="Arial" w:eastAsia="Times" w:hAnsi="Arial" w:cs="Arial"/>
      <w:lang w:eastAsia="fr-FR"/>
    </w:rPr>
  </w:style>
  <w:style w:type="paragraph" w:styleId="En-tte">
    <w:name w:val="header"/>
    <w:basedOn w:val="Normal"/>
    <w:link w:val="En-tteCar"/>
    <w:uiPriority w:val="99"/>
    <w:rsid w:val="005047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478E"/>
    <w:rPr>
      <w:rFonts w:ascii="Times" w:eastAsia="Times" w:hAnsi="Times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047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478E"/>
    <w:rPr>
      <w:rFonts w:ascii="Times" w:eastAsia="Times" w:hAnsi="Times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50478E"/>
    <w:rPr>
      <w:rFonts w:ascii="Times New Roman" w:eastAsia="Times New Roman" w:hAnsi="Times New Roman"/>
      <w:b/>
    </w:rPr>
  </w:style>
  <w:style w:type="character" w:customStyle="1" w:styleId="Corpsdetexte3Car">
    <w:name w:val="Corps de texte 3 Car"/>
    <w:basedOn w:val="Policepardfaut"/>
    <w:link w:val="Corpsdetexte3"/>
    <w:rsid w:val="0050478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50478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50478E"/>
    <w:rPr>
      <w:rFonts w:ascii="Times" w:eastAsia="Times" w:hAnsi="Times" w:cs="Times New Roman"/>
      <w:sz w:val="24"/>
      <w:szCs w:val="20"/>
      <w:lang w:eastAsia="fr-FR"/>
    </w:rPr>
  </w:style>
  <w:style w:type="table" w:styleId="Grilledutableau">
    <w:name w:val="Table Grid"/>
    <w:basedOn w:val="TableauNormal"/>
    <w:rsid w:val="0050478E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3AC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ACA"/>
    <w:rPr>
      <w:rFonts w:ascii="Tahoma" w:eastAsia="Times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E6B68"/>
    <w:pPr>
      <w:ind w:left="720"/>
      <w:contextualSpacing/>
    </w:pPr>
  </w:style>
  <w:style w:type="character" w:styleId="lev">
    <w:name w:val="Strong"/>
    <w:uiPriority w:val="22"/>
    <w:qFormat/>
    <w:rsid w:val="00121C0F"/>
    <w:rPr>
      <w:b/>
      <w:bCs/>
    </w:rPr>
  </w:style>
  <w:style w:type="paragraph" w:customStyle="1" w:styleId="Master1-Layout7-blank-VideLTGliederung1">
    <w:name w:val="Master1-Layout7-blank-Vide~LT~Gliederung 1"/>
    <w:uiPriority w:val="99"/>
    <w:rsid w:val="00F83367"/>
    <w:pPr>
      <w:autoSpaceDE w:val="0"/>
      <w:autoSpaceDN w:val="0"/>
      <w:adjustRightInd w:val="0"/>
      <w:spacing w:after="283" w:line="240" w:lineRule="auto"/>
    </w:pPr>
    <w:rPr>
      <w:rFonts w:ascii="Mangal" w:eastAsia="Microsoft YaHei" w:hAnsi="Mangal" w:cs="Mangal"/>
      <w:color w:val="FFFFFF"/>
      <w:kern w:val="1"/>
      <w:sz w:val="64"/>
      <w:szCs w:val="64"/>
    </w:rPr>
  </w:style>
  <w:style w:type="paragraph" w:customStyle="1" w:styleId="Master1-Layout7-blank-VideLTGliederung2">
    <w:name w:val="Master1-Layout7-blank-Vide~LT~Gliederung 2"/>
    <w:basedOn w:val="Master1-Layout7-blank-VideLTGliederung1"/>
    <w:uiPriority w:val="99"/>
    <w:rsid w:val="00F83367"/>
    <w:pPr>
      <w:spacing w:after="227"/>
    </w:pPr>
    <w:rPr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492F05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D14321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14733D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  <w:rsid w:val="001E005E"/>
    <w:pPr>
      <w:spacing w:before="100" w:beforeAutospacing="1" w:after="119"/>
    </w:pPr>
    <w:rPr>
      <w:rFonts w:eastAsia="Times New Roman" w:cs="Times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13"/>
    <w:pPr>
      <w:spacing w:after="0" w:line="240" w:lineRule="auto"/>
    </w:pPr>
    <w:rPr>
      <w:rFonts w:ascii="Times" w:eastAsia="Times" w:hAnsi="Times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0478E"/>
    <w:pPr>
      <w:keepNext/>
      <w:numPr>
        <w:numId w:val="1"/>
      </w:numPr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link w:val="Titre2Car"/>
    <w:qFormat/>
    <w:rsid w:val="0050478E"/>
    <w:pPr>
      <w:keepNext/>
      <w:numPr>
        <w:ilvl w:val="1"/>
        <w:numId w:val="1"/>
      </w:numPr>
      <w:jc w:val="both"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qFormat/>
    <w:rsid w:val="0050478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50478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50478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0478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0478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50478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50478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0478E"/>
    <w:rPr>
      <w:rFonts w:ascii="Times" w:eastAsia="Times" w:hAnsi="Times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50478E"/>
    <w:rPr>
      <w:rFonts w:ascii="Times New Roman" w:eastAsia="Times" w:hAnsi="Times New Roman" w:cs="Times New Roman"/>
      <w:b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50478E"/>
    <w:rPr>
      <w:rFonts w:ascii="Arial" w:eastAsia="Times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50478E"/>
    <w:rPr>
      <w:rFonts w:ascii="Times New Roman" w:eastAsia="Times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50478E"/>
    <w:rPr>
      <w:rFonts w:ascii="Times" w:eastAsia="Times" w:hAnsi="Times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50478E"/>
    <w:rPr>
      <w:rFonts w:ascii="Times New Roman" w:eastAsia="Times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50478E"/>
    <w:rPr>
      <w:rFonts w:ascii="Times New Roman" w:eastAsia="Times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50478E"/>
    <w:rPr>
      <w:rFonts w:ascii="Times New Roman" w:eastAsia="Times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50478E"/>
    <w:rPr>
      <w:rFonts w:ascii="Arial" w:eastAsia="Times" w:hAnsi="Arial" w:cs="Arial"/>
      <w:lang w:eastAsia="fr-FR"/>
    </w:rPr>
  </w:style>
  <w:style w:type="paragraph" w:styleId="En-tte">
    <w:name w:val="header"/>
    <w:basedOn w:val="Normal"/>
    <w:link w:val="En-tteCar"/>
    <w:uiPriority w:val="99"/>
    <w:rsid w:val="005047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478E"/>
    <w:rPr>
      <w:rFonts w:ascii="Times" w:eastAsia="Times" w:hAnsi="Times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047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478E"/>
    <w:rPr>
      <w:rFonts w:ascii="Times" w:eastAsia="Times" w:hAnsi="Times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50478E"/>
    <w:rPr>
      <w:rFonts w:ascii="Times New Roman" w:eastAsia="Times New Roman" w:hAnsi="Times New Roman"/>
      <w:b/>
    </w:rPr>
  </w:style>
  <w:style w:type="character" w:customStyle="1" w:styleId="Corpsdetexte3Car">
    <w:name w:val="Corps de texte 3 Car"/>
    <w:basedOn w:val="Policepardfaut"/>
    <w:link w:val="Corpsdetexte3"/>
    <w:rsid w:val="0050478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50478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50478E"/>
    <w:rPr>
      <w:rFonts w:ascii="Times" w:eastAsia="Times" w:hAnsi="Times" w:cs="Times New Roman"/>
      <w:sz w:val="24"/>
      <w:szCs w:val="20"/>
      <w:lang w:eastAsia="fr-FR"/>
    </w:rPr>
  </w:style>
  <w:style w:type="table" w:styleId="Grilledutableau">
    <w:name w:val="Table Grid"/>
    <w:basedOn w:val="TableauNormal"/>
    <w:rsid w:val="0050478E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3AC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ACA"/>
    <w:rPr>
      <w:rFonts w:ascii="Tahoma" w:eastAsia="Times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E6B68"/>
    <w:pPr>
      <w:ind w:left="720"/>
      <w:contextualSpacing/>
    </w:pPr>
  </w:style>
  <w:style w:type="character" w:styleId="lev">
    <w:name w:val="Strong"/>
    <w:uiPriority w:val="22"/>
    <w:qFormat/>
    <w:rsid w:val="00121C0F"/>
    <w:rPr>
      <w:b/>
      <w:bCs/>
    </w:rPr>
  </w:style>
  <w:style w:type="paragraph" w:customStyle="1" w:styleId="Master1-Layout7-blank-VideLTGliederung1">
    <w:name w:val="Master1-Layout7-blank-Vide~LT~Gliederung 1"/>
    <w:uiPriority w:val="99"/>
    <w:rsid w:val="00F83367"/>
    <w:pPr>
      <w:autoSpaceDE w:val="0"/>
      <w:autoSpaceDN w:val="0"/>
      <w:adjustRightInd w:val="0"/>
      <w:spacing w:after="283" w:line="240" w:lineRule="auto"/>
    </w:pPr>
    <w:rPr>
      <w:rFonts w:ascii="Mangal" w:eastAsia="Microsoft YaHei" w:hAnsi="Mangal" w:cs="Mangal"/>
      <w:color w:val="FFFFFF"/>
      <w:kern w:val="1"/>
      <w:sz w:val="64"/>
      <w:szCs w:val="64"/>
    </w:rPr>
  </w:style>
  <w:style w:type="paragraph" w:customStyle="1" w:styleId="Master1-Layout7-blank-VideLTGliederung2">
    <w:name w:val="Master1-Layout7-blank-Vide~LT~Gliederung 2"/>
    <w:basedOn w:val="Master1-Layout7-blank-VideLTGliederung1"/>
    <w:uiPriority w:val="99"/>
    <w:rsid w:val="00F83367"/>
    <w:pPr>
      <w:spacing w:after="227"/>
    </w:pPr>
    <w:rPr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492F05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D14321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14733D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  <w:rsid w:val="001E005E"/>
    <w:pPr>
      <w:spacing w:before="100" w:beforeAutospacing="1" w:after="119"/>
    </w:pPr>
    <w:rPr>
      <w:rFonts w:eastAsia="Times New Roman" w:cs="Times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F6E0C-5B46-48A9-B242-5B7ACEA96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4</Pages>
  <Words>676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zbekkadour</dc:creator>
  <cp:lastModifiedBy>Christine PIGUILLEM</cp:lastModifiedBy>
  <cp:revision>54</cp:revision>
  <cp:lastPrinted>2018-01-18T14:59:00Z</cp:lastPrinted>
  <dcterms:created xsi:type="dcterms:W3CDTF">2017-12-19T10:02:00Z</dcterms:created>
  <dcterms:modified xsi:type="dcterms:W3CDTF">2019-05-14T16:15:00Z</dcterms:modified>
</cp:coreProperties>
</file>